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EAA" w:rsidRDefault="005C05F6" w:rsidP="005C05F6">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总局电子质量监督强检系统使用指南</w:t>
      </w:r>
    </w:p>
    <w:p w:rsidR="00B43EF7" w:rsidRDefault="000F2EAA" w:rsidP="005C05F6">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(淄博简易版)</w:t>
      </w:r>
    </w:p>
    <w:p w:rsidR="005C05F6" w:rsidRDefault="00B1558A" w:rsidP="005C05F6">
      <w:pPr>
        <w:spacing w:line="576"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为方便我市企事业单位尽快掌握总局</w:t>
      </w:r>
      <w:r w:rsidR="005C05F6" w:rsidRPr="00B41F95">
        <w:rPr>
          <w:rFonts w:ascii="仿宋" w:eastAsia="仿宋" w:hAnsi="仿宋" w:cs="Times New Roman" w:hint="eastAsia"/>
          <w:sz w:val="32"/>
          <w:szCs w:val="32"/>
        </w:rPr>
        <w:t>计量强检系统</w:t>
      </w:r>
      <w:r>
        <w:rPr>
          <w:rFonts w:ascii="仿宋" w:eastAsia="仿宋" w:hAnsi="仿宋" w:cs="Times New Roman" w:hint="eastAsia"/>
          <w:sz w:val="32"/>
          <w:szCs w:val="32"/>
        </w:rPr>
        <w:t>使用</w:t>
      </w:r>
      <w:r w:rsidR="005C05F6" w:rsidRPr="00B41F95">
        <w:rPr>
          <w:rFonts w:ascii="仿宋" w:eastAsia="仿宋" w:hAnsi="仿宋" w:cs="Times New Roman" w:hint="eastAsia"/>
          <w:sz w:val="32"/>
          <w:szCs w:val="32"/>
        </w:rPr>
        <w:t>，</w:t>
      </w:r>
      <w:r>
        <w:rPr>
          <w:rFonts w:ascii="仿宋" w:eastAsia="仿宋" w:hAnsi="仿宋" w:cs="Times New Roman" w:hint="eastAsia"/>
          <w:sz w:val="32"/>
          <w:szCs w:val="32"/>
        </w:rPr>
        <w:t>经测试企业端操作，编写了以下简易版用户使用指南，总体上，企事业单位申报强检</w:t>
      </w:r>
      <w:r w:rsidR="005C05F6" w:rsidRPr="00B41F95">
        <w:rPr>
          <w:rFonts w:ascii="仿宋" w:eastAsia="仿宋" w:hAnsi="仿宋" w:cs="Times New Roman" w:hint="eastAsia"/>
          <w:sz w:val="32"/>
          <w:szCs w:val="32"/>
        </w:rPr>
        <w:t>需完成用户注册、强检器具台账维护、强检器具预约申请</w:t>
      </w:r>
      <w:r w:rsidR="00780AC4">
        <w:rPr>
          <w:rFonts w:ascii="仿宋" w:eastAsia="仿宋" w:hAnsi="仿宋" w:cs="Times New Roman" w:hint="eastAsia"/>
          <w:sz w:val="32"/>
          <w:szCs w:val="32"/>
        </w:rPr>
        <w:t>、</w:t>
      </w:r>
      <w:r>
        <w:rPr>
          <w:rFonts w:ascii="仿宋" w:eastAsia="仿宋" w:hAnsi="仿宋" w:cs="Times New Roman" w:hint="eastAsia"/>
          <w:sz w:val="32"/>
          <w:szCs w:val="32"/>
        </w:rPr>
        <w:t>预约受理</w:t>
      </w:r>
      <w:r w:rsidR="00780AC4">
        <w:rPr>
          <w:rFonts w:ascii="仿宋" w:eastAsia="仿宋" w:hAnsi="仿宋" w:cs="Times New Roman" w:hint="eastAsia"/>
          <w:sz w:val="32"/>
          <w:szCs w:val="32"/>
        </w:rPr>
        <w:t>成功后打印预约单四</w:t>
      </w:r>
      <w:r w:rsidR="005C05F6" w:rsidRPr="00B41F95">
        <w:rPr>
          <w:rFonts w:ascii="仿宋" w:eastAsia="仿宋" w:hAnsi="仿宋" w:cs="Times New Roman" w:hint="eastAsia"/>
          <w:sz w:val="32"/>
          <w:szCs w:val="32"/>
        </w:rPr>
        <w:t>项工作。</w:t>
      </w:r>
    </w:p>
    <w:p w:rsidR="005C05F6" w:rsidRDefault="005C05F6" w:rsidP="005C05F6">
      <w:pPr>
        <w:spacing w:line="576" w:lineRule="exact"/>
        <w:ind w:firstLineChars="200" w:firstLine="640"/>
        <w:rPr>
          <w:rFonts w:ascii="黑体" w:eastAsia="黑体" w:hAnsi="黑体" w:cs="黑体"/>
          <w:sz w:val="32"/>
          <w:szCs w:val="32"/>
        </w:rPr>
      </w:pPr>
      <w:r>
        <w:rPr>
          <w:rFonts w:ascii="黑体" w:eastAsia="黑体" w:hAnsi="黑体" w:cs="黑体" w:hint="eastAsia"/>
          <w:sz w:val="32"/>
          <w:szCs w:val="32"/>
        </w:rPr>
        <w:t>一、浏览器选择</w:t>
      </w:r>
    </w:p>
    <w:p w:rsidR="00DF04B6" w:rsidRPr="00DF04B6" w:rsidRDefault="005C05F6" w:rsidP="005C05F6">
      <w:pPr>
        <w:spacing w:line="576" w:lineRule="exact"/>
        <w:ind w:firstLineChars="200" w:firstLine="640"/>
        <w:rPr>
          <w:rFonts w:ascii="仿宋" w:eastAsia="仿宋" w:hAnsi="仿宋" w:cs="Times New Roman"/>
          <w:sz w:val="32"/>
          <w:szCs w:val="32"/>
        </w:rPr>
      </w:pPr>
      <w:r w:rsidRPr="00B41F95">
        <w:rPr>
          <w:rFonts w:ascii="仿宋" w:eastAsia="仿宋" w:hAnsi="仿宋" w:cs="Times New Roman" w:hint="eastAsia"/>
          <w:sz w:val="32"/>
          <w:szCs w:val="32"/>
        </w:rPr>
        <w:t>建议用户使用360极速浏览器</w:t>
      </w:r>
      <w:r w:rsidR="001A2665">
        <w:rPr>
          <w:rFonts w:ascii="仿宋" w:eastAsia="仿宋" w:hAnsi="仿宋" w:cs="Times New Roman" w:hint="eastAsia"/>
          <w:sz w:val="32"/>
          <w:szCs w:val="32"/>
        </w:rPr>
        <w:t>（推荐）</w:t>
      </w:r>
      <w:r w:rsidRPr="00B41F95">
        <w:rPr>
          <w:rFonts w:ascii="仿宋" w:eastAsia="仿宋" w:hAnsi="仿宋" w:cs="Times New Roman" w:hint="eastAsia"/>
          <w:sz w:val="32"/>
          <w:szCs w:val="32"/>
        </w:rPr>
        <w:t>、谷歌浏览器。</w:t>
      </w:r>
    </w:p>
    <w:p w:rsidR="005C05F6" w:rsidRDefault="005C05F6" w:rsidP="005C05F6">
      <w:pPr>
        <w:spacing w:line="576" w:lineRule="exact"/>
        <w:ind w:firstLineChars="200" w:firstLine="640"/>
        <w:rPr>
          <w:rFonts w:ascii="黑体" w:eastAsia="黑体" w:hAnsi="黑体" w:cs="黑体"/>
          <w:sz w:val="32"/>
          <w:szCs w:val="32"/>
        </w:rPr>
      </w:pPr>
      <w:r>
        <w:rPr>
          <w:rFonts w:ascii="黑体" w:eastAsia="黑体" w:hAnsi="黑体" w:cs="黑体" w:hint="eastAsia"/>
          <w:sz w:val="32"/>
          <w:szCs w:val="32"/>
        </w:rPr>
        <w:t>二、用户注册</w:t>
      </w:r>
    </w:p>
    <w:p w:rsidR="005C05F6" w:rsidRPr="009F60EB" w:rsidRDefault="005C05F6" w:rsidP="005C05F6">
      <w:pPr>
        <w:jc w:val="left"/>
        <w:rPr>
          <w:rFonts w:ascii="仿宋" w:eastAsia="仿宋" w:hAnsi="仿宋"/>
          <w:sz w:val="32"/>
          <w:szCs w:val="32"/>
        </w:rPr>
      </w:pPr>
      <w:r>
        <w:rPr>
          <w:rFonts w:ascii="仿宋" w:eastAsia="仿宋" w:hAnsi="仿宋" w:hint="eastAsia"/>
          <w:sz w:val="32"/>
          <w:szCs w:val="32"/>
        </w:rPr>
        <w:t xml:space="preserve">    1.输入网址：</w:t>
      </w:r>
      <w:hyperlink r:id="rId6" w:history="1">
        <w:r w:rsidRPr="006C02DD">
          <w:rPr>
            <w:rStyle w:val="a5"/>
            <w:rFonts w:ascii="仿宋" w:eastAsia="仿宋" w:hAnsi="仿宋"/>
            <w:sz w:val="24"/>
            <w:szCs w:val="24"/>
          </w:rPr>
          <w:t>http://psp.e-cqs.cn/egov/shIndex.html</w:t>
        </w:r>
      </w:hyperlink>
      <w:r w:rsidRPr="009F60EB">
        <w:rPr>
          <w:rFonts w:ascii="仿宋" w:eastAsia="仿宋" w:hAnsi="仿宋" w:hint="eastAsia"/>
          <w:sz w:val="32"/>
          <w:szCs w:val="32"/>
        </w:rPr>
        <w:t>进入公共服务门户网站。</w:t>
      </w:r>
    </w:p>
    <w:p w:rsidR="005C05F6" w:rsidRDefault="00C404BA" w:rsidP="005C05F6">
      <w:pPr>
        <w:jc w:val="left"/>
        <w:rPr>
          <w:rFonts w:ascii="仿宋" w:eastAsia="仿宋" w:hAnsi="仿宋"/>
          <w:sz w:val="32"/>
          <w:szCs w:val="32"/>
        </w:rPr>
      </w:pPr>
      <w:r>
        <w:rPr>
          <w:rFonts w:ascii="仿宋" w:eastAsia="仿宋" w:hAnsi="仿宋" w:hint="eastAsia"/>
          <w:sz w:val="32"/>
          <w:szCs w:val="32"/>
        </w:rPr>
        <w:t xml:space="preserve"> </w:t>
      </w:r>
      <w:r w:rsidR="005C05F6" w:rsidRPr="005C05F6">
        <w:rPr>
          <w:rFonts w:ascii="仿宋" w:eastAsia="仿宋" w:hAnsi="仿宋"/>
          <w:noProof/>
          <w:sz w:val="32"/>
          <w:szCs w:val="32"/>
        </w:rPr>
        <w:drawing>
          <wp:inline distT="0" distB="0" distL="0" distR="0">
            <wp:extent cx="5274310" cy="252762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74310" cy="2527625"/>
                    </a:xfrm>
                    <a:prstGeom prst="rect">
                      <a:avLst/>
                    </a:prstGeom>
                    <a:noFill/>
                    <a:ln w="9525">
                      <a:noFill/>
                      <a:miter lim="800000"/>
                      <a:headEnd/>
                      <a:tailEnd/>
                    </a:ln>
                  </pic:spPr>
                </pic:pic>
              </a:graphicData>
            </a:graphic>
          </wp:inline>
        </w:drawing>
      </w:r>
    </w:p>
    <w:p w:rsidR="005C05F6" w:rsidRDefault="00C404BA" w:rsidP="005C05F6">
      <w:pPr>
        <w:jc w:val="left"/>
        <w:rPr>
          <w:rFonts w:ascii="仿宋" w:eastAsia="仿宋" w:hAnsi="仿宋"/>
          <w:sz w:val="32"/>
          <w:szCs w:val="32"/>
        </w:rPr>
      </w:pPr>
      <w:r>
        <w:rPr>
          <w:rFonts w:ascii="仿宋" w:eastAsia="仿宋" w:hAnsi="仿宋" w:hint="eastAsia"/>
          <w:sz w:val="32"/>
          <w:szCs w:val="32"/>
        </w:rPr>
        <w:t xml:space="preserve">  </w:t>
      </w:r>
      <w:r w:rsidR="004C6EFC">
        <w:rPr>
          <w:rFonts w:ascii="仿宋" w:eastAsia="仿宋" w:hAnsi="仿宋" w:hint="eastAsia"/>
          <w:sz w:val="32"/>
          <w:szCs w:val="32"/>
        </w:rPr>
        <w:t xml:space="preserve">  </w:t>
      </w:r>
      <w:r w:rsidR="00240AAE">
        <w:rPr>
          <w:rFonts w:ascii="仿宋" w:eastAsia="仿宋" w:hAnsi="仿宋" w:hint="eastAsia"/>
          <w:sz w:val="32"/>
          <w:szCs w:val="32"/>
        </w:rPr>
        <w:t>2</w:t>
      </w:r>
      <w:r w:rsidR="005C05F6">
        <w:rPr>
          <w:rFonts w:ascii="仿宋" w:eastAsia="仿宋" w:hAnsi="仿宋" w:hint="eastAsia"/>
          <w:sz w:val="32"/>
          <w:szCs w:val="32"/>
        </w:rPr>
        <w:t>.</w:t>
      </w:r>
      <w:r w:rsidR="005C05F6" w:rsidRPr="005C05F6">
        <w:rPr>
          <w:rFonts w:ascii="仿宋" w:eastAsia="仿宋" w:hAnsi="仿宋" w:hint="eastAsia"/>
          <w:sz w:val="32"/>
          <w:szCs w:val="32"/>
        </w:rPr>
        <w:t xml:space="preserve"> </w:t>
      </w:r>
      <w:r w:rsidR="005C05F6">
        <w:rPr>
          <w:rFonts w:ascii="仿宋" w:eastAsia="仿宋" w:hAnsi="仿宋" w:hint="eastAsia"/>
          <w:sz w:val="32"/>
          <w:szCs w:val="32"/>
        </w:rPr>
        <w:t xml:space="preserve">点击注册，如下图： </w:t>
      </w:r>
    </w:p>
    <w:p w:rsidR="005C05F6" w:rsidRDefault="005C05F6" w:rsidP="005C05F6">
      <w:pPr>
        <w:jc w:val="left"/>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5274686" cy="1901227"/>
            <wp:effectExtent l="19050" t="0" r="2164"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274310" cy="1901091"/>
                    </a:xfrm>
                    <a:prstGeom prst="rect">
                      <a:avLst/>
                    </a:prstGeom>
                    <a:noFill/>
                    <a:ln w="9525">
                      <a:noFill/>
                      <a:miter lim="800000"/>
                      <a:headEnd/>
                      <a:tailEnd/>
                    </a:ln>
                  </pic:spPr>
                </pic:pic>
              </a:graphicData>
            </a:graphic>
          </wp:inline>
        </w:drawing>
      </w:r>
    </w:p>
    <w:p w:rsidR="00714140" w:rsidRDefault="00714140" w:rsidP="00714140">
      <w:pPr>
        <w:jc w:val="left"/>
        <w:rPr>
          <w:rFonts w:ascii="仿宋" w:eastAsia="仿宋" w:hAnsi="仿宋"/>
          <w:sz w:val="32"/>
          <w:szCs w:val="32"/>
        </w:rPr>
      </w:pPr>
      <w:r>
        <w:rPr>
          <w:rFonts w:ascii="仿宋" w:eastAsia="仿宋" w:hAnsi="仿宋" w:hint="eastAsia"/>
          <w:sz w:val="32"/>
          <w:szCs w:val="32"/>
        </w:rPr>
        <w:t xml:space="preserve">    在企业注册界面，按照要求逐项认真填写，核对准确后再提交，否则可会会造成注册不通过，造成不必要的麻烦。</w:t>
      </w:r>
      <w:r w:rsidRPr="00714140">
        <w:rPr>
          <w:rFonts w:ascii="仿宋" w:eastAsia="仿宋" w:hAnsi="仿宋" w:hint="eastAsia"/>
          <w:color w:val="FF0000"/>
          <w:sz w:val="32"/>
          <w:szCs w:val="32"/>
        </w:rPr>
        <w:t>企业注册总局软件采用人工审核的方式，一般为2个工作日左右</w:t>
      </w:r>
      <w:r>
        <w:rPr>
          <w:rFonts w:ascii="仿宋" w:eastAsia="仿宋" w:hAnsi="仿宋" w:hint="eastAsia"/>
          <w:sz w:val="32"/>
          <w:szCs w:val="32"/>
        </w:rPr>
        <w:t>，</w:t>
      </w:r>
      <w:r w:rsidRPr="00714140">
        <w:rPr>
          <w:rFonts w:ascii="仿宋" w:eastAsia="仿宋" w:hAnsi="仿宋" w:hint="eastAsia"/>
          <w:color w:val="FF0000"/>
          <w:sz w:val="32"/>
          <w:szCs w:val="32"/>
        </w:rPr>
        <w:t>如遇注册问题，请拨打总局强检平台客服电话：400-813-5888，如电话不好打通请加入总局企业用户服务群，群号：1015545985。</w:t>
      </w:r>
      <w:r>
        <w:rPr>
          <w:rFonts w:ascii="仿宋" w:eastAsia="仿宋" w:hAnsi="仿宋" w:hint="eastAsia"/>
          <w:sz w:val="32"/>
          <w:szCs w:val="32"/>
        </w:rPr>
        <w:t>（加群请一定注意申请加入格式如：省市+企业名称+姓名）</w:t>
      </w:r>
    </w:p>
    <w:p w:rsidR="00154397" w:rsidRDefault="00126D07" w:rsidP="005C05F6">
      <w:pPr>
        <w:jc w:val="left"/>
        <w:rPr>
          <w:rFonts w:ascii="仿宋" w:eastAsia="仿宋" w:hAnsi="仿宋"/>
          <w:color w:val="FF0000"/>
          <w:sz w:val="32"/>
          <w:szCs w:val="32"/>
        </w:rPr>
      </w:pPr>
      <w:r w:rsidRPr="00126D07">
        <w:rPr>
          <w:rFonts w:ascii="仿宋" w:eastAsia="仿宋" w:hAnsi="仿宋" w:hint="eastAsia"/>
          <w:color w:val="FF0000"/>
          <w:sz w:val="32"/>
          <w:szCs w:val="32"/>
        </w:rPr>
        <w:t>注：一个统一社会信用代码（18位）只可注册一个账号，</w:t>
      </w:r>
      <w:r>
        <w:rPr>
          <w:rFonts w:ascii="仿宋" w:eastAsia="仿宋" w:hAnsi="仿宋" w:hint="eastAsia"/>
          <w:color w:val="FF0000"/>
          <w:sz w:val="32"/>
          <w:szCs w:val="32"/>
        </w:rPr>
        <w:t>且仅可注册一次。</w:t>
      </w:r>
    </w:p>
    <w:p w:rsidR="00126D07" w:rsidRPr="00714140" w:rsidRDefault="00154397" w:rsidP="005C05F6">
      <w:pPr>
        <w:jc w:val="left"/>
        <w:rPr>
          <w:rFonts w:ascii="仿宋" w:eastAsia="仿宋" w:hAnsi="仿宋"/>
          <w:sz w:val="32"/>
          <w:szCs w:val="32"/>
        </w:rPr>
      </w:pPr>
      <w:r w:rsidRPr="00714140">
        <w:rPr>
          <w:rFonts w:ascii="仿宋" w:eastAsia="仿宋" w:hAnsi="仿宋" w:hint="eastAsia"/>
          <w:sz w:val="32"/>
          <w:szCs w:val="32"/>
        </w:rPr>
        <w:t xml:space="preserve">    </w:t>
      </w:r>
      <w:r w:rsidR="00240AAE">
        <w:rPr>
          <w:rFonts w:ascii="仿宋" w:eastAsia="仿宋" w:hAnsi="仿宋" w:hint="eastAsia"/>
          <w:sz w:val="32"/>
          <w:szCs w:val="32"/>
        </w:rPr>
        <w:t>3</w:t>
      </w:r>
      <w:r w:rsidRPr="00714140">
        <w:rPr>
          <w:rFonts w:ascii="仿宋" w:eastAsia="仿宋" w:hAnsi="仿宋" w:hint="eastAsia"/>
          <w:sz w:val="32"/>
          <w:szCs w:val="32"/>
        </w:rPr>
        <w:t>.</w:t>
      </w:r>
      <w:r w:rsidR="00126D07" w:rsidRPr="00714140">
        <w:rPr>
          <w:rFonts w:ascii="仿宋" w:eastAsia="仿宋" w:hAnsi="仿宋" w:hint="eastAsia"/>
          <w:sz w:val="32"/>
          <w:szCs w:val="32"/>
        </w:rPr>
        <w:t>只有一个统一社会信用代码，多个分厂，且地址名称均不相同</w:t>
      </w:r>
      <w:r w:rsidRPr="00714140">
        <w:rPr>
          <w:rFonts w:ascii="仿宋" w:eastAsia="仿宋" w:hAnsi="仿宋" w:hint="eastAsia"/>
          <w:sz w:val="32"/>
          <w:szCs w:val="32"/>
        </w:rPr>
        <w:t>的企业分厂注册。</w:t>
      </w:r>
      <w:r w:rsidR="004F7152" w:rsidRPr="00714140">
        <w:rPr>
          <w:rFonts w:ascii="仿宋" w:eastAsia="仿宋" w:hAnsi="仿宋" w:hint="eastAsia"/>
          <w:color w:val="FF0000"/>
          <w:sz w:val="32"/>
          <w:szCs w:val="32"/>
        </w:rPr>
        <w:t>分厂</w:t>
      </w:r>
      <w:r w:rsidR="00F56B4E" w:rsidRPr="00714140">
        <w:rPr>
          <w:rFonts w:ascii="仿宋" w:eastAsia="仿宋" w:hAnsi="仿宋" w:hint="eastAsia"/>
          <w:color w:val="FF0000"/>
          <w:sz w:val="32"/>
          <w:szCs w:val="32"/>
        </w:rPr>
        <w:t>需</w:t>
      </w:r>
      <w:r w:rsidR="004F7152" w:rsidRPr="00714140">
        <w:rPr>
          <w:rFonts w:ascii="仿宋" w:eastAsia="仿宋" w:hAnsi="仿宋" w:hint="eastAsia"/>
          <w:color w:val="FF0000"/>
          <w:sz w:val="32"/>
          <w:szCs w:val="32"/>
        </w:rPr>
        <w:t>以</w:t>
      </w:r>
      <w:r w:rsidR="004C6EFC" w:rsidRPr="00714140">
        <w:rPr>
          <w:rFonts w:ascii="仿宋" w:eastAsia="仿宋" w:hAnsi="仿宋" w:hint="eastAsia"/>
          <w:color w:val="FF0000"/>
          <w:sz w:val="32"/>
          <w:szCs w:val="32"/>
        </w:rPr>
        <w:t>非法人</w:t>
      </w:r>
      <w:r w:rsidR="004F7152" w:rsidRPr="00714140">
        <w:rPr>
          <w:rFonts w:ascii="仿宋" w:eastAsia="仿宋" w:hAnsi="仿宋" w:hint="eastAsia"/>
          <w:color w:val="FF0000"/>
          <w:sz w:val="32"/>
          <w:szCs w:val="32"/>
        </w:rPr>
        <w:t>企业的形式</w:t>
      </w:r>
      <w:r w:rsidR="00F56B4E" w:rsidRPr="00714140">
        <w:rPr>
          <w:rFonts w:ascii="仿宋" w:eastAsia="仿宋" w:hAnsi="仿宋" w:hint="eastAsia"/>
          <w:color w:val="FF0000"/>
          <w:sz w:val="32"/>
          <w:szCs w:val="32"/>
        </w:rPr>
        <w:t>注册，</w:t>
      </w:r>
      <w:r w:rsidR="004F7152" w:rsidRPr="00714140">
        <w:rPr>
          <w:rFonts w:ascii="仿宋" w:eastAsia="仿宋" w:hAnsi="仿宋" w:hint="eastAsia"/>
          <w:color w:val="FF0000"/>
          <w:sz w:val="32"/>
          <w:szCs w:val="32"/>
        </w:rPr>
        <w:t>实现</w:t>
      </w:r>
      <w:r w:rsidR="00F56B4E" w:rsidRPr="00714140">
        <w:rPr>
          <w:rFonts w:ascii="仿宋" w:eastAsia="仿宋" w:hAnsi="仿宋" w:hint="eastAsia"/>
          <w:color w:val="FF0000"/>
          <w:sz w:val="32"/>
          <w:szCs w:val="32"/>
        </w:rPr>
        <w:t>注册</w:t>
      </w:r>
      <w:r w:rsidR="004F7152" w:rsidRPr="00714140">
        <w:rPr>
          <w:rFonts w:ascii="仿宋" w:eastAsia="仿宋" w:hAnsi="仿宋" w:hint="eastAsia"/>
          <w:color w:val="FF0000"/>
          <w:sz w:val="32"/>
          <w:szCs w:val="32"/>
        </w:rPr>
        <w:t>多个账号的</w:t>
      </w:r>
      <w:r w:rsidR="00F56B4E" w:rsidRPr="00714140">
        <w:rPr>
          <w:rFonts w:ascii="仿宋" w:eastAsia="仿宋" w:hAnsi="仿宋" w:hint="eastAsia"/>
          <w:color w:val="FF0000"/>
          <w:sz w:val="32"/>
          <w:szCs w:val="32"/>
        </w:rPr>
        <w:t>需求</w:t>
      </w:r>
      <w:r w:rsidR="004F7152" w:rsidRPr="00714140">
        <w:rPr>
          <w:rFonts w:ascii="仿宋" w:eastAsia="仿宋" w:hAnsi="仿宋" w:hint="eastAsia"/>
          <w:color w:val="FF0000"/>
          <w:sz w:val="32"/>
          <w:szCs w:val="32"/>
        </w:rPr>
        <w:t>。如图：</w:t>
      </w:r>
    </w:p>
    <w:p w:rsidR="004F7152" w:rsidRDefault="004C6EFC" w:rsidP="005C05F6">
      <w:pPr>
        <w:jc w:val="left"/>
        <w:rPr>
          <w:rFonts w:ascii="仿宋" w:eastAsia="仿宋" w:hAnsi="仿宋"/>
          <w:color w:val="7030A0"/>
          <w:sz w:val="32"/>
          <w:szCs w:val="32"/>
        </w:rPr>
      </w:pPr>
      <w:r>
        <w:rPr>
          <w:rFonts w:ascii="仿宋" w:eastAsia="仿宋" w:hAnsi="仿宋"/>
          <w:noProof/>
          <w:color w:val="7030A0"/>
          <w:sz w:val="32"/>
          <w:szCs w:val="32"/>
        </w:rPr>
        <w:lastRenderedPageBreak/>
        <w:drawing>
          <wp:inline distT="0" distB="0" distL="0" distR="0">
            <wp:extent cx="5274310" cy="2957242"/>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957242"/>
                    </a:xfrm>
                    <a:prstGeom prst="rect">
                      <a:avLst/>
                    </a:prstGeom>
                    <a:noFill/>
                    <a:ln w="9525">
                      <a:noFill/>
                      <a:miter lim="800000"/>
                      <a:headEnd/>
                      <a:tailEnd/>
                    </a:ln>
                  </pic:spPr>
                </pic:pic>
              </a:graphicData>
            </a:graphic>
          </wp:inline>
        </w:drawing>
      </w:r>
    </w:p>
    <w:p w:rsidR="00B67A5F" w:rsidRPr="006C73D1" w:rsidRDefault="004C6EFC" w:rsidP="005C05F6">
      <w:pPr>
        <w:jc w:val="left"/>
        <w:rPr>
          <w:rFonts w:ascii="仿宋" w:eastAsia="仿宋" w:hAnsi="仿宋"/>
          <w:color w:val="7030A0"/>
          <w:sz w:val="32"/>
          <w:szCs w:val="32"/>
        </w:rPr>
      </w:pPr>
      <w:r w:rsidRPr="00395243">
        <w:rPr>
          <w:rFonts w:ascii="仿宋" w:eastAsia="仿宋" w:hAnsi="仿宋" w:hint="eastAsia"/>
          <w:color w:val="FF0000"/>
          <w:sz w:val="32"/>
          <w:szCs w:val="32"/>
        </w:rPr>
        <w:t>注意：非法人企业的代码不需要单独输入，在输入所属法人企业的代码后非法人企业的代码会自动生成，格式为</w:t>
      </w:r>
      <w:r w:rsidRPr="00395243">
        <w:rPr>
          <w:rFonts w:ascii="仿宋" w:eastAsia="仿宋" w:hAnsi="仿宋"/>
          <w:color w:val="FF0000"/>
          <w:sz w:val="32"/>
          <w:szCs w:val="32"/>
        </w:rPr>
        <w:t>“所属法人单位统一社会信用代码”+ 两位随机数组成</w:t>
      </w:r>
      <w:r w:rsidRPr="00395243">
        <w:rPr>
          <w:rFonts w:ascii="仿宋" w:eastAsia="仿宋" w:hAnsi="仿宋" w:hint="eastAsia"/>
          <w:color w:val="FF0000"/>
          <w:sz w:val="32"/>
          <w:szCs w:val="32"/>
        </w:rPr>
        <w:t>。如xxxxxxxxxxxxxxxxxx09</w:t>
      </w:r>
      <w:r w:rsidRPr="00395243">
        <w:rPr>
          <w:rFonts w:ascii="仿宋" w:eastAsia="仿宋" w:hAnsi="仿宋"/>
          <w:color w:val="FF0000"/>
          <w:sz w:val="32"/>
          <w:szCs w:val="32"/>
        </w:rPr>
        <w:t xml:space="preserve"> </w:t>
      </w:r>
      <w:r w:rsidR="006C73D1">
        <w:rPr>
          <w:rFonts w:ascii="仿宋" w:eastAsia="仿宋" w:hAnsi="仿宋" w:hint="eastAsia"/>
          <w:color w:val="FF0000"/>
          <w:sz w:val="32"/>
          <w:szCs w:val="32"/>
        </w:rPr>
        <w:t>。</w:t>
      </w:r>
      <w:r w:rsidR="006C73D1" w:rsidRPr="006C73D1">
        <w:rPr>
          <w:rFonts w:ascii="仿宋" w:eastAsia="仿宋" w:hAnsi="仿宋" w:hint="eastAsia"/>
          <w:color w:val="7030A0"/>
          <w:sz w:val="32"/>
          <w:szCs w:val="32"/>
        </w:rPr>
        <w:t>非法人企业的台账管理独立于法人企业。</w:t>
      </w:r>
    </w:p>
    <w:p w:rsidR="00B272F2" w:rsidRDefault="00C404BA" w:rsidP="006206AA">
      <w:pPr>
        <w:jc w:val="left"/>
        <w:rPr>
          <w:rFonts w:ascii="黑体" w:eastAsia="黑体" w:hAnsi="黑体" w:cs="黑体"/>
          <w:sz w:val="32"/>
          <w:szCs w:val="32"/>
        </w:rPr>
      </w:pPr>
      <w:r>
        <w:rPr>
          <w:rFonts w:ascii="仿宋" w:eastAsia="仿宋" w:hAnsi="仿宋" w:hint="eastAsia"/>
          <w:sz w:val="32"/>
          <w:szCs w:val="32"/>
        </w:rPr>
        <w:t xml:space="preserve">    </w:t>
      </w:r>
      <w:r w:rsidR="006206AA" w:rsidRPr="006206AA">
        <w:rPr>
          <w:rFonts w:ascii="黑体" w:eastAsia="黑体" w:hAnsi="黑体" w:cs="黑体" w:hint="eastAsia"/>
          <w:sz w:val="32"/>
          <w:szCs w:val="32"/>
        </w:rPr>
        <w:t>三、台账维护</w:t>
      </w:r>
    </w:p>
    <w:p w:rsidR="006206AA" w:rsidRDefault="00C404BA" w:rsidP="006206AA">
      <w:pPr>
        <w:jc w:val="left"/>
        <w:rPr>
          <w:rFonts w:ascii="仿宋" w:eastAsia="仿宋" w:hAnsi="仿宋"/>
          <w:sz w:val="32"/>
          <w:szCs w:val="32"/>
        </w:rPr>
      </w:pPr>
      <w:r>
        <w:rPr>
          <w:rFonts w:ascii="仿宋" w:eastAsia="仿宋" w:hAnsi="仿宋" w:hint="eastAsia"/>
          <w:sz w:val="32"/>
          <w:szCs w:val="32"/>
        </w:rPr>
        <w:t xml:space="preserve">    </w:t>
      </w:r>
      <w:r w:rsidR="00D5164D">
        <w:rPr>
          <w:rFonts w:ascii="仿宋" w:eastAsia="仿宋" w:hAnsi="仿宋" w:hint="eastAsia"/>
          <w:sz w:val="32"/>
          <w:szCs w:val="32"/>
        </w:rPr>
        <w:t>首先登陆“公共服务门户”网站，登陆账号。登陆后点击企业--强制检定工作计量器具业务管理系统--在线办理，如图：</w:t>
      </w:r>
    </w:p>
    <w:p w:rsidR="00D5164D" w:rsidRPr="006206AA" w:rsidRDefault="00D5164D" w:rsidP="006206AA">
      <w:pPr>
        <w:jc w:val="left"/>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5274310" cy="2470743"/>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74310" cy="2470743"/>
                    </a:xfrm>
                    <a:prstGeom prst="rect">
                      <a:avLst/>
                    </a:prstGeom>
                    <a:noFill/>
                    <a:ln w="9525">
                      <a:noFill/>
                      <a:miter lim="800000"/>
                      <a:headEnd/>
                      <a:tailEnd/>
                    </a:ln>
                  </pic:spPr>
                </pic:pic>
              </a:graphicData>
            </a:graphic>
          </wp:inline>
        </w:drawing>
      </w:r>
    </w:p>
    <w:p w:rsidR="00C6456E" w:rsidRDefault="00D5164D" w:rsidP="005C05F6">
      <w:pPr>
        <w:jc w:val="left"/>
        <w:rPr>
          <w:rFonts w:ascii="仿宋" w:eastAsia="仿宋" w:hAnsi="仿宋"/>
          <w:sz w:val="32"/>
          <w:szCs w:val="32"/>
        </w:rPr>
      </w:pPr>
      <w:r>
        <w:rPr>
          <w:rFonts w:ascii="仿宋" w:eastAsia="仿宋" w:hAnsi="仿宋" w:hint="eastAsia"/>
          <w:noProof/>
          <w:sz w:val="32"/>
          <w:szCs w:val="32"/>
        </w:rPr>
        <w:drawing>
          <wp:inline distT="0" distB="0" distL="0" distR="0">
            <wp:extent cx="5274310" cy="247561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274310" cy="2475615"/>
                    </a:xfrm>
                    <a:prstGeom prst="rect">
                      <a:avLst/>
                    </a:prstGeom>
                    <a:noFill/>
                    <a:ln w="9525">
                      <a:noFill/>
                      <a:miter lim="800000"/>
                      <a:headEnd/>
                      <a:tailEnd/>
                    </a:ln>
                  </pic:spPr>
                </pic:pic>
              </a:graphicData>
            </a:graphic>
          </wp:inline>
        </w:drawing>
      </w:r>
    </w:p>
    <w:p w:rsidR="00D5164D" w:rsidRDefault="004E1E26" w:rsidP="005C05F6">
      <w:pPr>
        <w:jc w:val="left"/>
        <w:rPr>
          <w:rFonts w:ascii="仿宋" w:eastAsia="仿宋" w:hAnsi="仿宋"/>
          <w:sz w:val="32"/>
          <w:szCs w:val="32"/>
        </w:rPr>
      </w:pPr>
      <w:r>
        <w:rPr>
          <w:rFonts w:ascii="仿宋" w:eastAsia="仿宋" w:hAnsi="仿宋" w:hint="eastAsia"/>
          <w:sz w:val="32"/>
          <w:szCs w:val="32"/>
        </w:rPr>
        <w:t>点击“直接办理”，进入强检器具台账维护界面，如图：</w:t>
      </w:r>
    </w:p>
    <w:p w:rsidR="004E1E26" w:rsidRPr="004E1E26" w:rsidRDefault="004E1E26" w:rsidP="005C05F6">
      <w:pPr>
        <w:jc w:val="left"/>
        <w:rPr>
          <w:rFonts w:ascii="仿宋" w:eastAsia="仿宋" w:hAnsi="仿宋"/>
          <w:sz w:val="32"/>
          <w:szCs w:val="32"/>
        </w:rPr>
      </w:pPr>
      <w:r>
        <w:rPr>
          <w:rFonts w:ascii="仿宋" w:eastAsia="仿宋" w:hAnsi="仿宋" w:hint="eastAsia"/>
          <w:noProof/>
          <w:sz w:val="32"/>
          <w:szCs w:val="32"/>
        </w:rPr>
        <w:drawing>
          <wp:inline distT="0" distB="0" distL="0" distR="0">
            <wp:extent cx="5274310" cy="3260611"/>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274310" cy="3260611"/>
                    </a:xfrm>
                    <a:prstGeom prst="rect">
                      <a:avLst/>
                    </a:prstGeom>
                    <a:noFill/>
                    <a:ln w="9525">
                      <a:noFill/>
                      <a:miter lim="800000"/>
                      <a:headEnd/>
                      <a:tailEnd/>
                    </a:ln>
                  </pic:spPr>
                </pic:pic>
              </a:graphicData>
            </a:graphic>
          </wp:inline>
        </w:drawing>
      </w:r>
    </w:p>
    <w:p w:rsidR="005C05F6" w:rsidRDefault="004E1E26" w:rsidP="005C05F6">
      <w:pPr>
        <w:jc w:val="left"/>
        <w:rPr>
          <w:rFonts w:ascii="仿宋" w:eastAsia="仿宋" w:hAnsi="仿宋"/>
          <w:sz w:val="32"/>
          <w:szCs w:val="32"/>
        </w:rPr>
      </w:pPr>
      <w:r w:rsidRPr="004E1E26">
        <w:rPr>
          <w:rFonts w:ascii="仿宋" w:eastAsia="仿宋" w:hAnsi="仿宋" w:hint="eastAsia"/>
          <w:sz w:val="32"/>
          <w:szCs w:val="32"/>
        </w:rPr>
        <w:lastRenderedPageBreak/>
        <w:t>“新增”</w:t>
      </w:r>
      <w:r>
        <w:rPr>
          <w:rFonts w:ascii="仿宋" w:eastAsia="仿宋" w:hAnsi="仿宋" w:hint="eastAsia"/>
          <w:sz w:val="32"/>
          <w:szCs w:val="32"/>
        </w:rPr>
        <w:t>按钮为单个强检器具录入方式。适用于强检器具数量较少的企业。</w:t>
      </w:r>
    </w:p>
    <w:p w:rsidR="004E1E26" w:rsidRDefault="004E1E26" w:rsidP="005C05F6">
      <w:pPr>
        <w:jc w:val="left"/>
        <w:rPr>
          <w:rFonts w:ascii="仿宋" w:eastAsia="仿宋" w:hAnsi="仿宋"/>
          <w:sz w:val="32"/>
          <w:szCs w:val="32"/>
        </w:rPr>
      </w:pPr>
      <w:r>
        <w:rPr>
          <w:rFonts w:ascii="仿宋" w:eastAsia="仿宋" w:hAnsi="仿宋" w:hint="eastAsia"/>
          <w:sz w:val="32"/>
          <w:szCs w:val="32"/>
        </w:rPr>
        <w:t>“导入”按钮为批量强检器具录入方式。适用于强检器具数量较多的企业。</w:t>
      </w:r>
      <w:r w:rsidR="00602C77">
        <w:rPr>
          <w:rFonts w:ascii="仿宋" w:eastAsia="仿宋" w:hAnsi="仿宋" w:hint="eastAsia"/>
          <w:sz w:val="32"/>
          <w:szCs w:val="32"/>
        </w:rPr>
        <w:t>点击“导入”按钮，会弹出“强制检定器具导入”对话框,</w:t>
      </w:r>
      <w:r w:rsidR="0078738C">
        <w:rPr>
          <w:rFonts w:ascii="仿宋" w:eastAsia="仿宋" w:hAnsi="仿宋" w:hint="eastAsia"/>
          <w:sz w:val="32"/>
          <w:szCs w:val="32"/>
        </w:rPr>
        <w:t>如图：</w:t>
      </w:r>
    </w:p>
    <w:p w:rsidR="0078738C" w:rsidRDefault="0078738C" w:rsidP="005C05F6">
      <w:pPr>
        <w:jc w:val="left"/>
        <w:rPr>
          <w:rFonts w:ascii="仿宋" w:eastAsia="仿宋" w:hAnsi="仿宋"/>
          <w:sz w:val="32"/>
          <w:szCs w:val="32"/>
        </w:rPr>
      </w:pPr>
      <w:r>
        <w:rPr>
          <w:rFonts w:ascii="仿宋" w:eastAsia="仿宋" w:hAnsi="仿宋"/>
          <w:noProof/>
          <w:sz w:val="32"/>
          <w:szCs w:val="32"/>
        </w:rPr>
        <w:drawing>
          <wp:inline distT="0" distB="0" distL="0" distR="0">
            <wp:extent cx="5270609" cy="2770361"/>
            <wp:effectExtent l="19050" t="0" r="6241"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274310" cy="2772306"/>
                    </a:xfrm>
                    <a:prstGeom prst="rect">
                      <a:avLst/>
                    </a:prstGeom>
                    <a:noFill/>
                    <a:ln w="9525">
                      <a:noFill/>
                      <a:miter lim="800000"/>
                      <a:headEnd/>
                      <a:tailEnd/>
                    </a:ln>
                  </pic:spPr>
                </pic:pic>
              </a:graphicData>
            </a:graphic>
          </wp:inline>
        </w:drawing>
      </w:r>
    </w:p>
    <w:p w:rsidR="0078738C" w:rsidRDefault="0078738C" w:rsidP="005C05F6">
      <w:pPr>
        <w:jc w:val="left"/>
        <w:rPr>
          <w:rFonts w:ascii="仿宋" w:eastAsia="仿宋" w:hAnsi="仿宋"/>
          <w:sz w:val="32"/>
          <w:szCs w:val="32"/>
        </w:rPr>
      </w:pPr>
      <w:r>
        <w:rPr>
          <w:rFonts w:ascii="仿宋" w:eastAsia="仿宋" w:hAnsi="仿宋" w:hint="eastAsia"/>
          <w:sz w:val="32"/>
          <w:szCs w:val="32"/>
        </w:rPr>
        <w:t>下载《强制检定器具信息导入模板》，《行政区划信息》《强检器具目录》，准确填写《强制检定器具信息导入模板》后，在信息导入中上传强检器具台账。</w:t>
      </w:r>
    </w:p>
    <w:p w:rsidR="0078738C" w:rsidRDefault="0078738C" w:rsidP="005C05F6">
      <w:pPr>
        <w:jc w:val="left"/>
        <w:rPr>
          <w:rFonts w:ascii="仿宋" w:eastAsia="仿宋" w:hAnsi="仿宋"/>
          <w:sz w:val="32"/>
          <w:szCs w:val="32"/>
        </w:rPr>
      </w:pPr>
      <w:r>
        <w:rPr>
          <w:rFonts w:ascii="仿宋" w:eastAsia="仿宋" w:hAnsi="仿宋"/>
          <w:noProof/>
          <w:sz w:val="32"/>
          <w:szCs w:val="32"/>
        </w:rPr>
        <w:drawing>
          <wp:inline distT="0" distB="0" distL="0" distR="0">
            <wp:extent cx="5274310" cy="591838"/>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274310" cy="591838"/>
                    </a:xfrm>
                    <a:prstGeom prst="rect">
                      <a:avLst/>
                    </a:prstGeom>
                    <a:noFill/>
                    <a:ln w="9525">
                      <a:noFill/>
                      <a:miter lim="800000"/>
                      <a:headEnd/>
                      <a:tailEnd/>
                    </a:ln>
                  </pic:spPr>
                </pic:pic>
              </a:graphicData>
            </a:graphic>
          </wp:inline>
        </w:drawing>
      </w:r>
    </w:p>
    <w:p w:rsidR="0078738C" w:rsidRDefault="0078738C" w:rsidP="005C05F6">
      <w:pPr>
        <w:jc w:val="left"/>
        <w:rPr>
          <w:rFonts w:ascii="仿宋" w:eastAsia="仿宋" w:hAnsi="仿宋"/>
          <w:sz w:val="32"/>
          <w:szCs w:val="32"/>
        </w:rPr>
      </w:pPr>
      <w:r w:rsidRPr="00A9209B">
        <w:rPr>
          <w:rFonts w:ascii="仿宋" w:eastAsia="仿宋" w:hAnsi="仿宋" w:hint="eastAsia"/>
          <w:color w:val="7030A0"/>
          <w:sz w:val="32"/>
          <w:szCs w:val="32"/>
        </w:rPr>
        <w:t>台账中除检定证书编号应由检定技术机构填写外，其余项均应准确填写，</w:t>
      </w:r>
      <w:r>
        <w:rPr>
          <w:rFonts w:ascii="仿宋" w:eastAsia="仿宋" w:hAnsi="仿宋" w:hint="eastAsia"/>
          <w:sz w:val="32"/>
          <w:szCs w:val="32"/>
        </w:rPr>
        <w:t>相关</w:t>
      </w:r>
      <w:r w:rsidR="00826018">
        <w:rPr>
          <w:rFonts w:ascii="仿宋" w:eastAsia="仿宋" w:hAnsi="仿宋" w:hint="eastAsia"/>
          <w:sz w:val="32"/>
          <w:szCs w:val="32"/>
        </w:rPr>
        <w:t>特殊</w:t>
      </w:r>
      <w:r>
        <w:rPr>
          <w:rFonts w:ascii="仿宋" w:eastAsia="仿宋" w:hAnsi="仿宋" w:hint="eastAsia"/>
          <w:sz w:val="32"/>
          <w:szCs w:val="32"/>
        </w:rPr>
        <w:t>字段含义如下：</w:t>
      </w:r>
    </w:p>
    <w:p w:rsidR="0078738C" w:rsidRDefault="0078738C" w:rsidP="005C05F6">
      <w:pPr>
        <w:jc w:val="left"/>
        <w:rPr>
          <w:rFonts w:ascii="仿宋" w:eastAsia="仿宋" w:hAnsi="仿宋"/>
          <w:sz w:val="32"/>
          <w:szCs w:val="32"/>
        </w:rPr>
      </w:pPr>
      <w:r>
        <w:rPr>
          <w:rFonts w:ascii="仿宋" w:eastAsia="仿宋" w:hAnsi="仿宋" w:hint="eastAsia"/>
          <w:sz w:val="32"/>
          <w:szCs w:val="32"/>
        </w:rPr>
        <w:t>器具名称：如以前有证书，</w:t>
      </w:r>
      <w:r w:rsidR="001E02EE">
        <w:rPr>
          <w:rFonts w:ascii="仿宋" w:eastAsia="仿宋" w:hAnsi="仿宋" w:hint="eastAsia"/>
          <w:sz w:val="32"/>
          <w:szCs w:val="32"/>
        </w:rPr>
        <w:t>建议</w:t>
      </w:r>
      <w:r>
        <w:rPr>
          <w:rFonts w:ascii="仿宋" w:eastAsia="仿宋" w:hAnsi="仿宋" w:hint="eastAsia"/>
          <w:sz w:val="32"/>
          <w:szCs w:val="32"/>
        </w:rPr>
        <w:t>以出具的证书器具名称填写。</w:t>
      </w:r>
    </w:p>
    <w:p w:rsidR="0078738C" w:rsidRDefault="00525F30" w:rsidP="005C05F6">
      <w:pPr>
        <w:jc w:val="left"/>
        <w:rPr>
          <w:rFonts w:ascii="仿宋" w:eastAsia="仿宋" w:hAnsi="仿宋"/>
          <w:sz w:val="32"/>
          <w:szCs w:val="32"/>
        </w:rPr>
      </w:pPr>
      <w:r>
        <w:rPr>
          <w:rFonts w:ascii="仿宋" w:eastAsia="仿宋" w:hAnsi="仿宋" w:hint="eastAsia"/>
          <w:sz w:val="32"/>
          <w:szCs w:val="32"/>
        </w:rPr>
        <w:t>强检器具种别代码，参照《强检器具目录》填写。</w:t>
      </w:r>
    </w:p>
    <w:p w:rsidR="00525F30" w:rsidRDefault="00826018" w:rsidP="005C05F6">
      <w:pPr>
        <w:jc w:val="left"/>
        <w:rPr>
          <w:rFonts w:ascii="仿宋" w:eastAsia="仿宋" w:hAnsi="仿宋"/>
          <w:sz w:val="32"/>
          <w:szCs w:val="32"/>
        </w:rPr>
      </w:pPr>
      <w:r>
        <w:rPr>
          <w:rFonts w:ascii="仿宋" w:eastAsia="仿宋" w:hAnsi="仿宋" w:hint="eastAsia"/>
          <w:sz w:val="32"/>
          <w:szCs w:val="32"/>
        </w:rPr>
        <w:t>器具产地：表中器具产地为选择项，操作上先选择然后通过下拉的方式快速填入。</w:t>
      </w:r>
    </w:p>
    <w:p w:rsidR="00826018" w:rsidRDefault="00A9209B" w:rsidP="005C05F6">
      <w:pPr>
        <w:jc w:val="left"/>
        <w:rPr>
          <w:rFonts w:ascii="仿宋" w:eastAsia="仿宋" w:hAnsi="仿宋"/>
          <w:color w:val="7030A0"/>
          <w:sz w:val="32"/>
          <w:szCs w:val="32"/>
        </w:rPr>
      </w:pPr>
      <w:r w:rsidRPr="00B0187F">
        <w:rPr>
          <w:rFonts w:ascii="仿宋" w:eastAsia="仿宋" w:hAnsi="仿宋" w:hint="eastAsia"/>
          <w:color w:val="FF0000"/>
          <w:sz w:val="32"/>
          <w:szCs w:val="32"/>
        </w:rPr>
        <w:lastRenderedPageBreak/>
        <w:t>使用地点行政区划代码：</w:t>
      </w:r>
      <w:r>
        <w:rPr>
          <w:rFonts w:ascii="仿宋" w:eastAsia="仿宋" w:hAnsi="仿宋" w:hint="eastAsia"/>
          <w:sz w:val="32"/>
          <w:szCs w:val="32"/>
        </w:rPr>
        <w:t>参照《行政区划信息》，准确填写器具使用地的行政区划，</w:t>
      </w:r>
      <w:r w:rsidRPr="00E04AE8">
        <w:rPr>
          <w:rFonts w:ascii="仿宋" w:eastAsia="仿宋" w:hAnsi="仿宋" w:hint="eastAsia"/>
          <w:color w:val="7030A0"/>
          <w:sz w:val="32"/>
          <w:szCs w:val="32"/>
        </w:rPr>
        <w:t>要具体到所属区县。</w:t>
      </w:r>
      <w:r w:rsidR="00B0187F">
        <w:rPr>
          <w:rFonts w:ascii="仿宋" w:eastAsia="仿宋" w:hAnsi="仿宋" w:hint="eastAsia"/>
          <w:color w:val="7030A0"/>
          <w:sz w:val="32"/>
          <w:szCs w:val="32"/>
        </w:rPr>
        <w:t>目前总局端下载的行政区划信息缺少高新区、文昌湖区、经开区行政区划代码。经查询以上三区的代码如下：</w:t>
      </w:r>
    </w:p>
    <w:p w:rsidR="00B0187F" w:rsidRPr="00B0187F" w:rsidRDefault="00B0187F" w:rsidP="005C05F6">
      <w:pPr>
        <w:jc w:val="left"/>
        <w:rPr>
          <w:rFonts w:ascii="仿宋" w:eastAsia="仿宋" w:hAnsi="仿宋"/>
          <w:color w:val="FF0000"/>
          <w:sz w:val="32"/>
          <w:szCs w:val="32"/>
        </w:rPr>
      </w:pPr>
      <w:r w:rsidRPr="00B0187F">
        <w:rPr>
          <w:rFonts w:ascii="仿宋" w:eastAsia="仿宋" w:hAnsi="仿宋" w:hint="eastAsia"/>
          <w:color w:val="FF0000"/>
          <w:sz w:val="32"/>
          <w:szCs w:val="32"/>
        </w:rPr>
        <w:t>高新技术产业开发区：370390</w:t>
      </w:r>
    </w:p>
    <w:p w:rsidR="00B0187F" w:rsidRPr="00B0187F" w:rsidRDefault="00B0187F" w:rsidP="005C05F6">
      <w:pPr>
        <w:jc w:val="left"/>
        <w:rPr>
          <w:rFonts w:ascii="仿宋" w:eastAsia="仿宋" w:hAnsi="仿宋"/>
          <w:color w:val="FF0000"/>
          <w:sz w:val="32"/>
          <w:szCs w:val="32"/>
        </w:rPr>
      </w:pPr>
      <w:r w:rsidRPr="00B0187F">
        <w:rPr>
          <w:rFonts w:ascii="仿宋" w:eastAsia="仿宋" w:hAnsi="仿宋" w:hint="eastAsia"/>
          <w:color w:val="FF0000"/>
          <w:sz w:val="32"/>
          <w:szCs w:val="32"/>
        </w:rPr>
        <w:t>文昌湖区：370391</w:t>
      </w:r>
    </w:p>
    <w:p w:rsidR="00B0187F" w:rsidRPr="00B0187F" w:rsidRDefault="00B0187F" w:rsidP="005C05F6">
      <w:pPr>
        <w:jc w:val="left"/>
        <w:rPr>
          <w:rFonts w:ascii="仿宋" w:eastAsia="仿宋" w:hAnsi="仿宋"/>
          <w:color w:val="FF0000"/>
          <w:sz w:val="32"/>
          <w:szCs w:val="32"/>
        </w:rPr>
      </w:pPr>
      <w:r w:rsidRPr="00B0187F">
        <w:rPr>
          <w:rFonts w:ascii="仿宋" w:eastAsia="仿宋" w:hAnsi="仿宋" w:hint="eastAsia"/>
          <w:color w:val="FF0000"/>
          <w:sz w:val="32"/>
          <w:szCs w:val="32"/>
        </w:rPr>
        <w:t>淄博经济开发区：370392</w:t>
      </w:r>
    </w:p>
    <w:p w:rsidR="00A9209B" w:rsidRDefault="00A9209B" w:rsidP="005C05F6">
      <w:pPr>
        <w:jc w:val="left"/>
        <w:rPr>
          <w:rFonts w:ascii="仿宋" w:eastAsia="仿宋" w:hAnsi="仿宋"/>
          <w:sz w:val="32"/>
          <w:szCs w:val="32"/>
        </w:rPr>
      </w:pPr>
      <w:r>
        <w:rPr>
          <w:rFonts w:ascii="仿宋" w:eastAsia="仿宋" w:hAnsi="仿宋" w:hint="eastAsia"/>
          <w:sz w:val="32"/>
          <w:szCs w:val="32"/>
        </w:rPr>
        <w:t>器具数量：填“1”。</w:t>
      </w:r>
    </w:p>
    <w:p w:rsidR="00A9209B" w:rsidRDefault="00A9209B" w:rsidP="005C05F6">
      <w:pPr>
        <w:jc w:val="left"/>
        <w:rPr>
          <w:rFonts w:ascii="仿宋" w:eastAsia="仿宋" w:hAnsi="仿宋"/>
          <w:sz w:val="32"/>
          <w:szCs w:val="32"/>
        </w:rPr>
      </w:pPr>
      <w:r>
        <w:rPr>
          <w:rFonts w:ascii="仿宋" w:eastAsia="仿宋" w:hAnsi="仿宋" w:hint="eastAsia"/>
          <w:sz w:val="32"/>
          <w:szCs w:val="32"/>
        </w:rPr>
        <w:t>器具用途：器具产地为选择项，操作上先选择然后通过下拉的方式快速填入。</w:t>
      </w:r>
    </w:p>
    <w:p w:rsidR="00A9209B" w:rsidRDefault="00A9209B" w:rsidP="00A9209B">
      <w:pPr>
        <w:jc w:val="left"/>
        <w:rPr>
          <w:rFonts w:ascii="仿宋" w:eastAsia="仿宋" w:hAnsi="仿宋"/>
          <w:sz w:val="32"/>
          <w:szCs w:val="32"/>
        </w:rPr>
      </w:pPr>
      <w:r>
        <w:rPr>
          <w:rFonts w:ascii="仿宋" w:eastAsia="仿宋" w:hAnsi="仿宋" w:hint="eastAsia"/>
          <w:sz w:val="32"/>
          <w:szCs w:val="32"/>
        </w:rPr>
        <w:t>送检方式：送检方式为选择项，操作上先选择然后通过下拉的方式快速填入。</w:t>
      </w:r>
    </w:p>
    <w:p w:rsidR="00A9209B" w:rsidRDefault="003B19A7" w:rsidP="005C05F6">
      <w:pPr>
        <w:jc w:val="left"/>
        <w:rPr>
          <w:rFonts w:ascii="黑体" w:eastAsia="黑体" w:hAnsi="黑体" w:cs="黑体"/>
          <w:sz w:val="32"/>
          <w:szCs w:val="32"/>
        </w:rPr>
      </w:pPr>
      <w:r>
        <w:rPr>
          <w:rFonts w:ascii="黑体" w:eastAsia="黑体" w:hAnsi="黑体" w:cs="黑体" w:hint="eastAsia"/>
          <w:sz w:val="32"/>
          <w:szCs w:val="32"/>
        </w:rPr>
        <w:t xml:space="preserve">    四</w:t>
      </w:r>
      <w:r w:rsidRPr="006206AA">
        <w:rPr>
          <w:rFonts w:ascii="黑体" w:eastAsia="黑体" w:hAnsi="黑体" w:cs="黑体" w:hint="eastAsia"/>
          <w:sz w:val="32"/>
          <w:szCs w:val="32"/>
        </w:rPr>
        <w:t>、</w:t>
      </w:r>
      <w:r>
        <w:rPr>
          <w:rFonts w:ascii="黑体" w:eastAsia="黑体" w:hAnsi="黑体" w:cs="黑体" w:hint="eastAsia"/>
          <w:sz w:val="32"/>
          <w:szCs w:val="32"/>
        </w:rPr>
        <w:t>预约</w:t>
      </w:r>
      <w:r w:rsidR="00D75A7A">
        <w:rPr>
          <w:rFonts w:ascii="黑体" w:eastAsia="黑体" w:hAnsi="黑体" w:cs="黑体" w:hint="eastAsia"/>
          <w:sz w:val="32"/>
          <w:szCs w:val="32"/>
        </w:rPr>
        <w:t>申请</w:t>
      </w:r>
    </w:p>
    <w:p w:rsidR="003B19A7" w:rsidRPr="003B19A7" w:rsidRDefault="003B19A7" w:rsidP="005C05F6">
      <w:pPr>
        <w:jc w:val="left"/>
        <w:rPr>
          <w:rFonts w:ascii="仿宋" w:eastAsia="仿宋" w:hAnsi="仿宋"/>
          <w:sz w:val="32"/>
          <w:szCs w:val="32"/>
        </w:rPr>
      </w:pPr>
      <w:r>
        <w:rPr>
          <w:rFonts w:ascii="仿宋" w:eastAsia="仿宋" w:hAnsi="仿宋" w:hint="eastAsia"/>
          <w:sz w:val="32"/>
          <w:szCs w:val="32"/>
        </w:rPr>
        <w:t xml:space="preserve">    </w:t>
      </w:r>
      <w:r w:rsidRPr="003B19A7">
        <w:rPr>
          <w:rFonts w:ascii="仿宋" w:eastAsia="仿宋" w:hAnsi="仿宋" w:hint="eastAsia"/>
          <w:sz w:val="32"/>
          <w:szCs w:val="32"/>
        </w:rPr>
        <w:t>点击</w:t>
      </w:r>
      <w:r>
        <w:rPr>
          <w:rFonts w:ascii="仿宋" w:eastAsia="仿宋" w:hAnsi="仿宋" w:hint="eastAsia"/>
          <w:sz w:val="32"/>
          <w:szCs w:val="32"/>
        </w:rPr>
        <w:t>强检器具预约申请--直接办理，如图：</w:t>
      </w:r>
    </w:p>
    <w:p w:rsidR="003B19A7" w:rsidRDefault="003B19A7" w:rsidP="005C05F6">
      <w:pPr>
        <w:jc w:val="left"/>
        <w:rPr>
          <w:rFonts w:ascii="仿宋" w:eastAsia="仿宋" w:hAnsi="仿宋"/>
          <w:sz w:val="32"/>
          <w:szCs w:val="32"/>
        </w:rPr>
      </w:pPr>
      <w:r>
        <w:rPr>
          <w:rFonts w:ascii="仿宋" w:eastAsia="仿宋" w:hAnsi="仿宋"/>
          <w:noProof/>
          <w:sz w:val="32"/>
          <w:szCs w:val="32"/>
        </w:rPr>
        <w:drawing>
          <wp:inline distT="0" distB="0" distL="0" distR="0">
            <wp:extent cx="5274310" cy="205644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274310" cy="2056440"/>
                    </a:xfrm>
                    <a:prstGeom prst="rect">
                      <a:avLst/>
                    </a:prstGeom>
                    <a:noFill/>
                    <a:ln w="9525">
                      <a:noFill/>
                      <a:miter lim="800000"/>
                      <a:headEnd/>
                      <a:tailEnd/>
                    </a:ln>
                  </pic:spPr>
                </pic:pic>
              </a:graphicData>
            </a:graphic>
          </wp:inline>
        </w:drawing>
      </w:r>
    </w:p>
    <w:p w:rsidR="003B19A7" w:rsidRDefault="0089467F" w:rsidP="005C05F6">
      <w:pPr>
        <w:jc w:val="left"/>
        <w:rPr>
          <w:rFonts w:ascii="仿宋" w:eastAsia="仿宋" w:hAnsi="仿宋"/>
          <w:sz w:val="32"/>
          <w:szCs w:val="32"/>
        </w:rPr>
      </w:pPr>
      <w:r>
        <w:rPr>
          <w:rFonts w:ascii="仿宋" w:eastAsia="仿宋" w:hAnsi="仿宋"/>
          <w:noProof/>
          <w:sz w:val="32"/>
          <w:szCs w:val="32"/>
        </w:rPr>
        <w:lastRenderedPageBreak/>
        <w:drawing>
          <wp:inline distT="0" distB="0" distL="0" distR="0">
            <wp:extent cx="5274310" cy="3038859"/>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274310" cy="3038859"/>
                    </a:xfrm>
                    <a:prstGeom prst="rect">
                      <a:avLst/>
                    </a:prstGeom>
                    <a:noFill/>
                    <a:ln w="9525">
                      <a:noFill/>
                      <a:miter lim="800000"/>
                      <a:headEnd/>
                      <a:tailEnd/>
                    </a:ln>
                  </pic:spPr>
                </pic:pic>
              </a:graphicData>
            </a:graphic>
          </wp:inline>
        </w:drawing>
      </w:r>
    </w:p>
    <w:p w:rsidR="0089467F" w:rsidRDefault="0089467F" w:rsidP="005C05F6">
      <w:pPr>
        <w:jc w:val="left"/>
        <w:rPr>
          <w:rFonts w:ascii="仿宋" w:eastAsia="仿宋" w:hAnsi="仿宋"/>
          <w:sz w:val="32"/>
          <w:szCs w:val="32"/>
        </w:rPr>
      </w:pPr>
      <w:r>
        <w:rPr>
          <w:rFonts w:ascii="仿宋" w:eastAsia="仿宋" w:hAnsi="仿宋" w:hint="eastAsia"/>
          <w:sz w:val="32"/>
          <w:szCs w:val="32"/>
        </w:rPr>
        <w:t>点击新增按钮，打开新增预约单界面：</w:t>
      </w:r>
    </w:p>
    <w:p w:rsidR="0089467F" w:rsidRDefault="0089467F" w:rsidP="005C05F6">
      <w:pPr>
        <w:jc w:val="left"/>
        <w:rPr>
          <w:rFonts w:ascii="仿宋" w:eastAsia="仿宋" w:hAnsi="仿宋"/>
          <w:sz w:val="32"/>
          <w:szCs w:val="32"/>
        </w:rPr>
      </w:pPr>
      <w:r>
        <w:rPr>
          <w:rFonts w:ascii="仿宋" w:eastAsia="仿宋" w:hAnsi="仿宋"/>
          <w:noProof/>
          <w:sz w:val="32"/>
          <w:szCs w:val="32"/>
        </w:rPr>
        <w:drawing>
          <wp:inline distT="0" distB="0" distL="0" distR="0">
            <wp:extent cx="5274310" cy="3423349"/>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274310" cy="3423349"/>
                    </a:xfrm>
                    <a:prstGeom prst="rect">
                      <a:avLst/>
                    </a:prstGeom>
                    <a:noFill/>
                    <a:ln w="9525">
                      <a:noFill/>
                      <a:miter lim="800000"/>
                      <a:headEnd/>
                      <a:tailEnd/>
                    </a:ln>
                  </pic:spPr>
                </pic:pic>
              </a:graphicData>
            </a:graphic>
          </wp:inline>
        </w:drawing>
      </w:r>
    </w:p>
    <w:p w:rsidR="0089467F" w:rsidRPr="00A9209B" w:rsidRDefault="0089467F" w:rsidP="0089467F">
      <w:pPr>
        <w:jc w:val="left"/>
        <w:rPr>
          <w:rFonts w:ascii="仿宋" w:eastAsia="仿宋" w:hAnsi="仿宋"/>
          <w:sz w:val="32"/>
          <w:szCs w:val="32"/>
        </w:rPr>
      </w:pPr>
      <w:r>
        <w:rPr>
          <w:rFonts w:ascii="仿宋" w:eastAsia="仿宋" w:hAnsi="仿宋" w:hint="eastAsia"/>
          <w:sz w:val="32"/>
          <w:szCs w:val="32"/>
        </w:rPr>
        <w:t>点击选择器具，进入以已建好的台帐：</w:t>
      </w:r>
    </w:p>
    <w:p w:rsidR="0089467F" w:rsidRDefault="0089467F" w:rsidP="005C05F6">
      <w:pPr>
        <w:jc w:val="left"/>
        <w:rPr>
          <w:rFonts w:ascii="仿宋" w:eastAsia="仿宋" w:hAnsi="仿宋"/>
          <w:sz w:val="32"/>
          <w:szCs w:val="32"/>
        </w:rPr>
      </w:pPr>
    </w:p>
    <w:p w:rsidR="0089467F" w:rsidRDefault="0089467F" w:rsidP="005C05F6">
      <w:pPr>
        <w:jc w:val="left"/>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5274310" cy="260952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274310" cy="2609525"/>
                    </a:xfrm>
                    <a:prstGeom prst="rect">
                      <a:avLst/>
                    </a:prstGeom>
                    <a:noFill/>
                    <a:ln w="9525">
                      <a:noFill/>
                      <a:miter lim="800000"/>
                      <a:headEnd/>
                      <a:tailEnd/>
                    </a:ln>
                  </pic:spPr>
                </pic:pic>
              </a:graphicData>
            </a:graphic>
          </wp:inline>
        </w:drawing>
      </w:r>
    </w:p>
    <w:p w:rsidR="0089467F" w:rsidRDefault="0089467F" w:rsidP="005C05F6">
      <w:pPr>
        <w:jc w:val="left"/>
        <w:rPr>
          <w:rFonts w:ascii="仿宋" w:eastAsia="仿宋" w:hAnsi="仿宋"/>
          <w:sz w:val="32"/>
          <w:szCs w:val="32"/>
        </w:rPr>
      </w:pPr>
      <w:r>
        <w:rPr>
          <w:rFonts w:ascii="仿宋" w:eastAsia="仿宋" w:hAnsi="仿宋" w:hint="eastAsia"/>
          <w:sz w:val="32"/>
          <w:szCs w:val="32"/>
        </w:rPr>
        <w:t>选择需要预约检定的仪器后，提交预约申请。</w:t>
      </w:r>
    </w:p>
    <w:p w:rsidR="0089467F" w:rsidRDefault="0089467F" w:rsidP="005C05F6">
      <w:pPr>
        <w:jc w:val="left"/>
        <w:rPr>
          <w:rFonts w:ascii="仿宋" w:eastAsia="仿宋" w:hAnsi="仿宋"/>
          <w:sz w:val="32"/>
          <w:szCs w:val="32"/>
        </w:rPr>
      </w:pPr>
      <w:r>
        <w:rPr>
          <w:rFonts w:ascii="仿宋" w:eastAsia="仿宋" w:hAnsi="仿宋" w:hint="eastAsia"/>
          <w:noProof/>
          <w:sz w:val="32"/>
          <w:szCs w:val="32"/>
        </w:rPr>
        <w:drawing>
          <wp:inline distT="0" distB="0" distL="0" distR="0">
            <wp:extent cx="5274310" cy="2550559"/>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274310" cy="2550559"/>
                    </a:xfrm>
                    <a:prstGeom prst="rect">
                      <a:avLst/>
                    </a:prstGeom>
                    <a:noFill/>
                    <a:ln w="9525">
                      <a:noFill/>
                      <a:miter lim="800000"/>
                      <a:headEnd/>
                      <a:tailEnd/>
                    </a:ln>
                  </pic:spPr>
                </pic:pic>
              </a:graphicData>
            </a:graphic>
          </wp:inline>
        </w:drawing>
      </w:r>
    </w:p>
    <w:p w:rsidR="0089467F" w:rsidRDefault="0089467F" w:rsidP="005C05F6">
      <w:pPr>
        <w:jc w:val="left"/>
        <w:rPr>
          <w:rFonts w:ascii="仿宋" w:eastAsia="仿宋" w:hAnsi="仿宋"/>
          <w:color w:val="FF0000"/>
          <w:sz w:val="32"/>
          <w:szCs w:val="32"/>
        </w:rPr>
      </w:pPr>
      <w:r>
        <w:rPr>
          <w:rFonts w:ascii="仿宋" w:eastAsia="仿宋" w:hAnsi="仿宋" w:hint="eastAsia"/>
          <w:sz w:val="32"/>
          <w:szCs w:val="32"/>
        </w:rPr>
        <w:t>注：</w:t>
      </w:r>
      <w:r w:rsidRPr="0089467F">
        <w:rPr>
          <w:rFonts w:ascii="仿宋" w:eastAsia="仿宋" w:hAnsi="仿宋" w:hint="eastAsia"/>
          <w:color w:val="FF0000"/>
          <w:sz w:val="32"/>
          <w:szCs w:val="32"/>
        </w:rPr>
        <w:t>如该强检器具因信息填报错误等原因</w:t>
      </w:r>
      <w:r>
        <w:rPr>
          <w:rFonts w:ascii="仿宋" w:eastAsia="仿宋" w:hAnsi="仿宋" w:hint="eastAsia"/>
          <w:color w:val="FF0000"/>
          <w:sz w:val="32"/>
          <w:szCs w:val="32"/>
        </w:rPr>
        <w:t>导致匹配</w:t>
      </w:r>
      <w:r w:rsidRPr="0089467F">
        <w:rPr>
          <w:rFonts w:ascii="仿宋" w:eastAsia="仿宋" w:hAnsi="仿宋" w:hint="eastAsia"/>
          <w:color w:val="FF0000"/>
          <w:sz w:val="32"/>
          <w:szCs w:val="32"/>
        </w:rPr>
        <w:t>技术机构</w:t>
      </w:r>
      <w:r>
        <w:rPr>
          <w:rFonts w:ascii="仿宋" w:eastAsia="仿宋" w:hAnsi="仿宋" w:hint="eastAsia"/>
          <w:color w:val="FF0000"/>
          <w:sz w:val="32"/>
          <w:szCs w:val="32"/>
        </w:rPr>
        <w:t>错误，做过</w:t>
      </w:r>
      <w:r w:rsidRPr="0089467F">
        <w:rPr>
          <w:rFonts w:ascii="仿宋" w:eastAsia="仿宋" w:hAnsi="仿宋" w:hint="eastAsia"/>
          <w:color w:val="FF0000"/>
          <w:sz w:val="32"/>
          <w:szCs w:val="32"/>
        </w:rPr>
        <w:t>退回处理，系统会提示是否将强检器具分配至上次检定机构，如果确定该器具属于上次匹配的检定机构检定，那么请点击确定，否则点击取消重新匹配技术机构。</w:t>
      </w:r>
    </w:p>
    <w:p w:rsidR="0089467F" w:rsidRDefault="00D75A7A" w:rsidP="005C05F6">
      <w:pPr>
        <w:jc w:val="left"/>
        <w:rPr>
          <w:rFonts w:ascii="黑体" w:eastAsia="黑体" w:hAnsi="黑体" w:cs="黑体"/>
          <w:sz w:val="32"/>
          <w:szCs w:val="32"/>
        </w:rPr>
      </w:pPr>
      <w:r>
        <w:rPr>
          <w:rFonts w:ascii="黑体" w:eastAsia="黑体" w:hAnsi="黑体" w:cs="黑体" w:hint="eastAsia"/>
          <w:sz w:val="32"/>
          <w:szCs w:val="32"/>
        </w:rPr>
        <w:t xml:space="preserve">    五</w:t>
      </w:r>
      <w:r w:rsidRPr="006206AA">
        <w:rPr>
          <w:rFonts w:ascii="黑体" w:eastAsia="黑体" w:hAnsi="黑体" w:cs="黑体" w:hint="eastAsia"/>
          <w:sz w:val="32"/>
          <w:szCs w:val="32"/>
        </w:rPr>
        <w:t>、</w:t>
      </w:r>
      <w:r>
        <w:rPr>
          <w:rFonts w:ascii="黑体" w:eastAsia="黑体" w:hAnsi="黑体" w:cs="黑体" w:hint="eastAsia"/>
          <w:sz w:val="32"/>
          <w:szCs w:val="32"/>
        </w:rPr>
        <w:t>预约单状态查看</w:t>
      </w:r>
    </w:p>
    <w:p w:rsidR="00D75A7A" w:rsidRDefault="00D75A7A" w:rsidP="005C05F6">
      <w:pPr>
        <w:jc w:val="left"/>
        <w:rPr>
          <w:rFonts w:ascii="仿宋" w:eastAsia="仿宋" w:hAnsi="仿宋"/>
          <w:sz w:val="32"/>
          <w:szCs w:val="32"/>
        </w:rPr>
      </w:pPr>
      <w:r>
        <w:rPr>
          <w:rFonts w:ascii="黑体" w:eastAsia="黑体" w:hAnsi="黑体" w:cs="黑体" w:hint="eastAsia"/>
          <w:sz w:val="32"/>
          <w:szCs w:val="32"/>
        </w:rPr>
        <w:t xml:space="preserve">    </w:t>
      </w:r>
      <w:r>
        <w:rPr>
          <w:rFonts w:ascii="仿宋" w:eastAsia="仿宋" w:hAnsi="仿宋" w:hint="eastAsia"/>
          <w:sz w:val="32"/>
          <w:szCs w:val="32"/>
        </w:rPr>
        <w:t>企业申报预约申请后，需要查看预约办理情况，点击强检器具预约申请--直接办理，进入预约单记录查询如图：</w:t>
      </w:r>
    </w:p>
    <w:p w:rsidR="00D75A7A" w:rsidRDefault="00D75A7A" w:rsidP="005C05F6">
      <w:pPr>
        <w:jc w:val="left"/>
        <w:rPr>
          <w:rFonts w:ascii="仿宋" w:eastAsia="仿宋" w:hAnsi="仿宋"/>
          <w:color w:val="FF0000"/>
          <w:sz w:val="32"/>
          <w:szCs w:val="32"/>
        </w:rPr>
      </w:pPr>
      <w:r>
        <w:rPr>
          <w:rFonts w:ascii="仿宋" w:eastAsia="仿宋" w:hAnsi="仿宋" w:hint="eastAsia"/>
          <w:noProof/>
          <w:color w:val="FF0000"/>
          <w:sz w:val="32"/>
          <w:szCs w:val="32"/>
        </w:rPr>
        <w:lastRenderedPageBreak/>
        <w:drawing>
          <wp:inline distT="0" distB="0" distL="0" distR="0">
            <wp:extent cx="5274310" cy="1976244"/>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274310" cy="1976244"/>
                    </a:xfrm>
                    <a:prstGeom prst="rect">
                      <a:avLst/>
                    </a:prstGeom>
                    <a:noFill/>
                    <a:ln w="9525">
                      <a:noFill/>
                      <a:miter lim="800000"/>
                      <a:headEnd/>
                      <a:tailEnd/>
                    </a:ln>
                  </pic:spPr>
                </pic:pic>
              </a:graphicData>
            </a:graphic>
          </wp:inline>
        </w:drawing>
      </w:r>
    </w:p>
    <w:p w:rsidR="00D75A7A" w:rsidRDefault="00D75A7A" w:rsidP="005C05F6">
      <w:pPr>
        <w:jc w:val="left"/>
        <w:rPr>
          <w:rFonts w:ascii="仿宋" w:eastAsia="仿宋" w:hAnsi="仿宋"/>
          <w:color w:val="FF0000"/>
          <w:sz w:val="32"/>
          <w:szCs w:val="32"/>
        </w:rPr>
      </w:pPr>
      <w:r>
        <w:rPr>
          <w:rFonts w:ascii="仿宋" w:eastAsia="仿宋" w:hAnsi="仿宋" w:hint="eastAsia"/>
          <w:noProof/>
          <w:color w:val="FF0000"/>
          <w:sz w:val="32"/>
          <w:szCs w:val="32"/>
        </w:rPr>
        <w:drawing>
          <wp:inline distT="0" distB="0" distL="0" distR="0">
            <wp:extent cx="5274310" cy="2259667"/>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5274310" cy="2259667"/>
                    </a:xfrm>
                    <a:prstGeom prst="rect">
                      <a:avLst/>
                    </a:prstGeom>
                    <a:noFill/>
                    <a:ln w="9525">
                      <a:noFill/>
                      <a:miter lim="800000"/>
                      <a:headEnd/>
                      <a:tailEnd/>
                    </a:ln>
                  </pic:spPr>
                </pic:pic>
              </a:graphicData>
            </a:graphic>
          </wp:inline>
        </w:drawing>
      </w:r>
    </w:p>
    <w:p w:rsidR="00D75A7A" w:rsidRDefault="00D75A7A" w:rsidP="005C05F6">
      <w:pPr>
        <w:jc w:val="left"/>
        <w:rPr>
          <w:rFonts w:ascii="仿宋" w:eastAsia="仿宋" w:hAnsi="仿宋"/>
          <w:sz w:val="32"/>
          <w:szCs w:val="32"/>
        </w:rPr>
      </w:pPr>
      <w:r w:rsidRPr="00D5319F">
        <w:rPr>
          <w:rFonts w:ascii="仿宋" w:eastAsia="仿宋" w:hAnsi="仿宋" w:hint="eastAsia"/>
          <w:sz w:val="32"/>
          <w:szCs w:val="32"/>
        </w:rPr>
        <w:t>如上图：预约单状态分别是“已提交”和“已反馈”。</w:t>
      </w:r>
    </w:p>
    <w:p w:rsidR="00EB223F" w:rsidRPr="007B36D5" w:rsidRDefault="00EB223F" w:rsidP="005C05F6">
      <w:pPr>
        <w:jc w:val="left"/>
        <w:rPr>
          <w:rFonts w:ascii="仿宋" w:eastAsia="仿宋" w:hAnsi="仿宋"/>
          <w:color w:val="7030A0"/>
          <w:sz w:val="32"/>
          <w:szCs w:val="32"/>
        </w:rPr>
      </w:pPr>
      <w:r>
        <w:rPr>
          <w:rFonts w:ascii="仿宋" w:eastAsia="仿宋" w:hAnsi="仿宋" w:hint="eastAsia"/>
          <w:sz w:val="32"/>
          <w:szCs w:val="32"/>
        </w:rPr>
        <w:t>已提交：无反馈信息，需要进一步点击预约单详情查看计量器具的预约状态，</w:t>
      </w:r>
      <w:r w:rsidRPr="007B36D5">
        <w:rPr>
          <w:rFonts w:ascii="仿宋" w:eastAsia="仿宋" w:hAnsi="仿宋" w:hint="eastAsia"/>
          <w:color w:val="7030A0"/>
          <w:sz w:val="32"/>
          <w:szCs w:val="32"/>
        </w:rPr>
        <w:t>如显示“待检定”，则表示预约单已受理</w:t>
      </w:r>
      <w:r>
        <w:rPr>
          <w:rFonts w:ascii="仿宋" w:eastAsia="仿宋" w:hAnsi="仿宋" w:hint="eastAsia"/>
          <w:sz w:val="32"/>
          <w:szCs w:val="32"/>
        </w:rPr>
        <w:t>。</w:t>
      </w:r>
      <w:r w:rsidRPr="007B36D5">
        <w:rPr>
          <w:rFonts w:ascii="仿宋" w:eastAsia="仿宋" w:hAnsi="仿宋" w:hint="eastAsia"/>
          <w:color w:val="7030A0"/>
          <w:sz w:val="32"/>
          <w:szCs w:val="32"/>
        </w:rPr>
        <w:t>如显示“待预约”，则表示预约单还暂未成功受理。</w:t>
      </w:r>
    </w:p>
    <w:p w:rsidR="00D75A7A" w:rsidRPr="00D5319F" w:rsidRDefault="00D75A7A" w:rsidP="005C05F6">
      <w:pPr>
        <w:jc w:val="left"/>
        <w:rPr>
          <w:rFonts w:ascii="仿宋" w:eastAsia="仿宋" w:hAnsi="仿宋"/>
          <w:sz w:val="32"/>
          <w:szCs w:val="32"/>
        </w:rPr>
      </w:pPr>
      <w:r w:rsidRPr="00D5319F">
        <w:rPr>
          <w:rFonts w:ascii="仿宋" w:eastAsia="仿宋" w:hAnsi="仿宋" w:hint="eastAsia"/>
          <w:sz w:val="32"/>
          <w:szCs w:val="32"/>
        </w:rPr>
        <w:t>已反馈：表示该预约单</w:t>
      </w:r>
      <w:r w:rsidR="00A441AE">
        <w:rPr>
          <w:rFonts w:ascii="仿宋" w:eastAsia="仿宋" w:hAnsi="仿宋" w:hint="eastAsia"/>
          <w:sz w:val="32"/>
          <w:szCs w:val="32"/>
        </w:rPr>
        <w:t>有计量机构的反馈信息</w:t>
      </w:r>
      <w:r w:rsidRPr="00D5319F">
        <w:rPr>
          <w:rFonts w:ascii="仿宋" w:eastAsia="仿宋" w:hAnsi="仿宋" w:hint="eastAsia"/>
          <w:sz w:val="32"/>
          <w:szCs w:val="32"/>
        </w:rPr>
        <w:t>，选中该预约单，点击预约单详情，查看技术机构反馈信息。</w:t>
      </w:r>
    </w:p>
    <w:p w:rsidR="00D75A7A" w:rsidRDefault="00D75A7A" w:rsidP="005C05F6">
      <w:pPr>
        <w:jc w:val="left"/>
        <w:rPr>
          <w:rFonts w:ascii="仿宋" w:eastAsia="仿宋" w:hAnsi="仿宋"/>
          <w:color w:val="FF0000"/>
          <w:sz w:val="32"/>
          <w:szCs w:val="32"/>
        </w:rPr>
      </w:pPr>
      <w:r>
        <w:rPr>
          <w:rFonts w:ascii="仿宋" w:eastAsia="仿宋" w:hAnsi="仿宋" w:hint="eastAsia"/>
          <w:noProof/>
          <w:color w:val="FF0000"/>
          <w:sz w:val="32"/>
          <w:szCs w:val="32"/>
        </w:rPr>
        <w:lastRenderedPageBreak/>
        <w:drawing>
          <wp:inline distT="0" distB="0" distL="0" distR="0">
            <wp:extent cx="5274687" cy="2281473"/>
            <wp:effectExtent l="19050" t="0" r="2163"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5274310" cy="2281310"/>
                    </a:xfrm>
                    <a:prstGeom prst="rect">
                      <a:avLst/>
                    </a:prstGeom>
                    <a:noFill/>
                    <a:ln w="9525">
                      <a:noFill/>
                      <a:miter lim="800000"/>
                      <a:headEnd/>
                      <a:tailEnd/>
                    </a:ln>
                  </pic:spPr>
                </pic:pic>
              </a:graphicData>
            </a:graphic>
          </wp:inline>
        </w:drawing>
      </w:r>
    </w:p>
    <w:p w:rsidR="00D75A7A" w:rsidRDefault="00D75A7A" w:rsidP="005C05F6">
      <w:pPr>
        <w:jc w:val="left"/>
        <w:rPr>
          <w:rFonts w:ascii="仿宋" w:eastAsia="仿宋" w:hAnsi="仿宋"/>
          <w:color w:val="FF0000"/>
          <w:sz w:val="32"/>
          <w:szCs w:val="32"/>
        </w:rPr>
      </w:pPr>
    </w:p>
    <w:p w:rsidR="00D75A7A" w:rsidRDefault="00D75A7A" w:rsidP="005C05F6">
      <w:pPr>
        <w:jc w:val="left"/>
        <w:rPr>
          <w:rFonts w:ascii="仿宋" w:eastAsia="仿宋" w:hAnsi="仿宋"/>
          <w:color w:val="FF0000"/>
          <w:sz w:val="32"/>
          <w:szCs w:val="32"/>
        </w:rPr>
      </w:pPr>
      <w:r>
        <w:rPr>
          <w:rFonts w:ascii="仿宋" w:eastAsia="仿宋" w:hAnsi="仿宋" w:hint="eastAsia"/>
          <w:noProof/>
          <w:color w:val="FF0000"/>
          <w:sz w:val="32"/>
          <w:szCs w:val="32"/>
        </w:rPr>
        <w:drawing>
          <wp:inline distT="0" distB="0" distL="0" distR="0">
            <wp:extent cx="5274310" cy="2270452"/>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5274310" cy="2270452"/>
                    </a:xfrm>
                    <a:prstGeom prst="rect">
                      <a:avLst/>
                    </a:prstGeom>
                    <a:noFill/>
                    <a:ln w="9525">
                      <a:noFill/>
                      <a:miter lim="800000"/>
                      <a:headEnd/>
                      <a:tailEnd/>
                    </a:ln>
                  </pic:spPr>
                </pic:pic>
              </a:graphicData>
            </a:graphic>
          </wp:inline>
        </w:drawing>
      </w:r>
    </w:p>
    <w:p w:rsidR="00D75A7A" w:rsidRPr="00D5319F" w:rsidRDefault="00D75A7A" w:rsidP="005C05F6">
      <w:pPr>
        <w:jc w:val="left"/>
        <w:rPr>
          <w:rFonts w:ascii="仿宋" w:eastAsia="仿宋" w:hAnsi="仿宋"/>
          <w:sz w:val="32"/>
          <w:szCs w:val="32"/>
        </w:rPr>
      </w:pPr>
      <w:r w:rsidRPr="00D5319F">
        <w:rPr>
          <w:rFonts w:ascii="仿宋" w:eastAsia="仿宋" w:hAnsi="仿宋" w:hint="eastAsia"/>
          <w:sz w:val="32"/>
          <w:szCs w:val="32"/>
        </w:rPr>
        <w:t>回执信息显示该强检器具已匹配成功的技术机构和技术机构相关的回复信息。</w:t>
      </w:r>
    </w:p>
    <w:p w:rsidR="00D75A7A" w:rsidRPr="00D5319F" w:rsidRDefault="00D5319F" w:rsidP="005C05F6">
      <w:pPr>
        <w:jc w:val="left"/>
        <w:rPr>
          <w:rFonts w:ascii="仿宋" w:eastAsia="仿宋" w:hAnsi="仿宋"/>
          <w:sz w:val="32"/>
          <w:szCs w:val="32"/>
        </w:rPr>
      </w:pPr>
      <w:r w:rsidRPr="00D5319F">
        <w:rPr>
          <w:rFonts w:ascii="仿宋" w:eastAsia="仿宋" w:hAnsi="仿宋" w:hint="eastAsia"/>
          <w:sz w:val="32"/>
          <w:szCs w:val="32"/>
        </w:rPr>
        <w:t>企业重点关注</w:t>
      </w:r>
      <w:r w:rsidR="00D75A7A" w:rsidRPr="00D5319F">
        <w:rPr>
          <w:rFonts w:ascii="仿宋" w:eastAsia="仿宋" w:hAnsi="仿宋" w:hint="eastAsia"/>
          <w:sz w:val="32"/>
          <w:szCs w:val="32"/>
        </w:rPr>
        <w:t>计量器具信息中的“流程状态”</w:t>
      </w:r>
      <w:r w:rsidRPr="00D5319F">
        <w:rPr>
          <w:rFonts w:ascii="仿宋" w:eastAsia="仿宋" w:hAnsi="仿宋" w:hint="eastAsia"/>
          <w:sz w:val="32"/>
          <w:szCs w:val="32"/>
        </w:rPr>
        <w:t>，</w:t>
      </w:r>
      <w:r w:rsidR="00D75A7A" w:rsidRPr="00D5319F">
        <w:rPr>
          <w:rFonts w:ascii="仿宋" w:eastAsia="仿宋" w:hAnsi="仿宋" w:hint="eastAsia"/>
          <w:sz w:val="32"/>
          <w:szCs w:val="32"/>
        </w:rPr>
        <w:t>分为待预约、待检定</w:t>
      </w:r>
      <w:r w:rsidRPr="00D5319F">
        <w:rPr>
          <w:rFonts w:ascii="仿宋" w:eastAsia="仿宋" w:hAnsi="仿宋" w:hint="eastAsia"/>
          <w:sz w:val="32"/>
          <w:szCs w:val="32"/>
        </w:rPr>
        <w:t>，预约失败。</w:t>
      </w:r>
    </w:p>
    <w:p w:rsidR="00D5319F" w:rsidRPr="00D5319F" w:rsidRDefault="00D5319F" w:rsidP="005C05F6">
      <w:pPr>
        <w:jc w:val="left"/>
        <w:rPr>
          <w:rFonts w:ascii="仿宋" w:eastAsia="仿宋" w:hAnsi="仿宋"/>
          <w:sz w:val="32"/>
          <w:szCs w:val="32"/>
        </w:rPr>
      </w:pPr>
      <w:r w:rsidRPr="00D5319F">
        <w:rPr>
          <w:rFonts w:ascii="仿宋" w:eastAsia="仿宋" w:hAnsi="仿宋" w:hint="eastAsia"/>
          <w:sz w:val="32"/>
          <w:szCs w:val="32"/>
        </w:rPr>
        <w:t>待预约：技术机构还未受理。</w:t>
      </w:r>
    </w:p>
    <w:p w:rsidR="00D5319F" w:rsidRPr="00D5319F" w:rsidRDefault="00D5319F" w:rsidP="005C05F6">
      <w:pPr>
        <w:jc w:val="left"/>
        <w:rPr>
          <w:rFonts w:ascii="仿宋" w:eastAsia="仿宋" w:hAnsi="仿宋"/>
          <w:sz w:val="32"/>
          <w:szCs w:val="32"/>
        </w:rPr>
      </w:pPr>
      <w:r w:rsidRPr="00D5319F">
        <w:rPr>
          <w:rFonts w:ascii="仿宋" w:eastAsia="仿宋" w:hAnsi="仿宋" w:hint="eastAsia"/>
          <w:sz w:val="32"/>
          <w:szCs w:val="32"/>
        </w:rPr>
        <w:t>待检定：技术机构已经受理，请打印预约单按技术机构的业务受理流程送检或办理外检。</w:t>
      </w:r>
    </w:p>
    <w:p w:rsidR="00D5319F" w:rsidRPr="007B36D5" w:rsidRDefault="00D5319F" w:rsidP="005C05F6">
      <w:pPr>
        <w:jc w:val="left"/>
        <w:rPr>
          <w:rFonts w:ascii="仿宋" w:eastAsia="仿宋" w:hAnsi="仿宋"/>
          <w:color w:val="7030A0"/>
          <w:sz w:val="32"/>
          <w:szCs w:val="32"/>
        </w:rPr>
      </w:pPr>
      <w:r w:rsidRPr="007B36D5">
        <w:rPr>
          <w:rFonts w:ascii="仿宋" w:eastAsia="仿宋" w:hAnsi="仿宋" w:hint="eastAsia"/>
          <w:color w:val="7030A0"/>
          <w:sz w:val="32"/>
          <w:szCs w:val="32"/>
        </w:rPr>
        <w:t>预约失败：查看回执信息或联系技术机构，查明预约失败的原因，修改台账后，重新新增预约单申报预约。</w:t>
      </w:r>
    </w:p>
    <w:p w:rsidR="00D5319F" w:rsidRDefault="00D5319F" w:rsidP="005C05F6">
      <w:pPr>
        <w:jc w:val="left"/>
        <w:rPr>
          <w:rFonts w:ascii="仿宋" w:eastAsia="仿宋" w:hAnsi="仿宋"/>
          <w:color w:val="FF0000"/>
          <w:sz w:val="32"/>
          <w:szCs w:val="32"/>
        </w:rPr>
      </w:pPr>
      <w:r w:rsidRPr="00D5319F">
        <w:rPr>
          <w:rFonts w:ascii="仿宋" w:eastAsia="仿宋" w:hAnsi="仿宋" w:hint="eastAsia"/>
          <w:color w:val="FF0000"/>
          <w:sz w:val="32"/>
          <w:szCs w:val="32"/>
        </w:rPr>
        <w:lastRenderedPageBreak/>
        <w:t>注：</w:t>
      </w:r>
      <w:r>
        <w:rPr>
          <w:rFonts w:ascii="仿宋" w:eastAsia="仿宋" w:hAnsi="仿宋" w:hint="eastAsia"/>
          <w:color w:val="FF0000"/>
          <w:sz w:val="32"/>
          <w:szCs w:val="32"/>
        </w:rPr>
        <w:t>预约单状态查看非常重要，理解各个状态的含义，能够迅速掌握预约单的处理情况。</w:t>
      </w:r>
    </w:p>
    <w:p w:rsidR="00A130DC" w:rsidRDefault="00A130DC" w:rsidP="005C05F6">
      <w:pPr>
        <w:jc w:val="left"/>
        <w:rPr>
          <w:rFonts w:ascii="黑体" w:eastAsia="黑体" w:hAnsi="黑体" w:cs="黑体"/>
          <w:sz w:val="32"/>
          <w:szCs w:val="32"/>
        </w:rPr>
      </w:pPr>
      <w:r>
        <w:rPr>
          <w:rFonts w:ascii="黑体" w:eastAsia="黑体" w:hAnsi="黑体" w:cs="黑体" w:hint="eastAsia"/>
          <w:sz w:val="32"/>
          <w:szCs w:val="32"/>
        </w:rPr>
        <w:t xml:space="preserve">    六</w:t>
      </w:r>
      <w:r w:rsidRPr="006206AA">
        <w:rPr>
          <w:rFonts w:ascii="黑体" w:eastAsia="黑体" w:hAnsi="黑体" w:cs="黑体" w:hint="eastAsia"/>
          <w:sz w:val="32"/>
          <w:szCs w:val="32"/>
        </w:rPr>
        <w:t>、</w:t>
      </w:r>
      <w:r>
        <w:rPr>
          <w:rFonts w:ascii="黑体" w:eastAsia="黑体" w:hAnsi="黑体" w:cs="黑体" w:hint="eastAsia"/>
          <w:sz w:val="32"/>
          <w:szCs w:val="32"/>
        </w:rPr>
        <w:t>预约单打印</w:t>
      </w:r>
    </w:p>
    <w:p w:rsidR="00A130DC" w:rsidRPr="00A130DC" w:rsidRDefault="00A130DC" w:rsidP="005C05F6">
      <w:pPr>
        <w:jc w:val="left"/>
        <w:rPr>
          <w:rFonts w:ascii="仿宋" w:eastAsia="仿宋" w:hAnsi="仿宋"/>
          <w:color w:val="FF0000"/>
          <w:sz w:val="32"/>
          <w:szCs w:val="32"/>
        </w:rPr>
      </w:pPr>
      <w:r w:rsidRPr="00A130DC">
        <w:rPr>
          <w:rFonts w:ascii="仿宋" w:eastAsia="仿宋" w:hAnsi="仿宋" w:hint="eastAsia"/>
          <w:sz w:val="32"/>
          <w:szCs w:val="32"/>
        </w:rPr>
        <w:t xml:space="preserve">    </w:t>
      </w:r>
      <w:r>
        <w:rPr>
          <w:rFonts w:ascii="仿宋" w:eastAsia="仿宋" w:hAnsi="仿宋" w:hint="eastAsia"/>
          <w:sz w:val="32"/>
          <w:szCs w:val="32"/>
        </w:rPr>
        <w:t>通过</w:t>
      </w:r>
      <w:r w:rsidRPr="00A130DC">
        <w:rPr>
          <w:rFonts w:ascii="仿宋" w:eastAsia="仿宋" w:hAnsi="仿宋" w:hint="eastAsia"/>
          <w:sz w:val="32"/>
          <w:szCs w:val="32"/>
        </w:rPr>
        <w:t>预约单</w:t>
      </w:r>
      <w:r>
        <w:rPr>
          <w:rFonts w:ascii="仿宋" w:eastAsia="仿宋" w:hAnsi="仿宋" w:hint="eastAsia"/>
          <w:sz w:val="32"/>
          <w:szCs w:val="32"/>
        </w:rPr>
        <w:t>状态查看，确定预约已受理后，点击打印预约单，完成预约单打印。</w:t>
      </w:r>
      <w:r w:rsidRPr="00A130DC">
        <w:rPr>
          <w:rFonts w:ascii="仿宋" w:eastAsia="仿宋" w:hAnsi="仿宋" w:hint="eastAsia"/>
          <w:color w:val="FF0000"/>
          <w:sz w:val="32"/>
          <w:szCs w:val="32"/>
        </w:rPr>
        <w:t>注意第一次打印预约单会提示安装打印插件，安装打印插件后即可正常打印。</w:t>
      </w:r>
      <w:r>
        <w:rPr>
          <w:rFonts w:ascii="仿宋" w:eastAsia="仿宋" w:hAnsi="仿宋" w:hint="eastAsia"/>
          <w:color w:val="FF0000"/>
          <w:sz w:val="32"/>
          <w:szCs w:val="32"/>
        </w:rPr>
        <w:t>如下图：</w:t>
      </w:r>
    </w:p>
    <w:p w:rsidR="00A130DC" w:rsidRDefault="00A130DC" w:rsidP="005C05F6">
      <w:pPr>
        <w:jc w:val="left"/>
        <w:rPr>
          <w:rFonts w:ascii="仿宋" w:eastAsia="仿宋" w:hAnsi="仿宋"/>
          <w:color w:val="FF0000"/>
          <w:sz w:val="32"/>
          <w:szCs w:val="32"/>
        </w:rPr>
      </w:pPr>
      <w:r>
        <w:rPr>
          <w:rFonts w:ascii="仿宋" w:eastAsia="仿宋" w:hAnsi="仿宋" w:hint="eastAsia"/>
          <w:noProof/>
          <w:color w:val="FF0000"/>
          <w:sz w:val="32"/>
          <w:szCs w:val="32"/>
        </w:rPr>
        <w:drawing>
          <wp:inline distT="0" distB="0" distL="0" distR="0">
            <wp:extent cx="5274310" cy="2700341"/>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274310" cy="2700341"/>
                    </a:xfrm>
                    <a:prstGeom prst="rect">
                      <a:avLst/>
                    </a:prstGeom>
                    <a:noFill/>
                    <a:ln w="9525">
                      <a:noFill/>
                      <a:miter lim="800000"/>
                      <a:headEnd/>
                      <a:tailEnd/>
                    </a:ln>
                  </pic:spPr>
                </pic:pic>
              </a:graphicData>
            </a:graphic>
          </wp:inline>
        </w:drawing>
      </w:r>
    </w:p>
    <w:p w:rsidR="00A130DC" w:rsidRDefault="00A130DC" w:rsidP="005C05F6">
      <w:pPr>
        <w:jc w:val="left"/>
        <w:rPr>
          <w:rFonts w:ascii="仿宋" w:eastAsia="仿宋" w:hAnsi="仿宋"/>
          <w:color w:val="FF0000"/>
          <w:sz w:val="32"/>
          <w:szCs w:val="32"/>
        </w:rPr>
      </w:pPr>
      <w:r>
        <w:rPr>
          <w:rFonts w:ascii="仿宋" w:eastAsia="仿宋" w:hAnsi="仿宋" w:hint="eastAsia"/>
          <w:noProof/>
          <w:color w:val="FF0000"/>
          <w:sz w:val="32"/>
          <w:szCs w:val="32"/>
        </w:rPr>
        <w:drawing>
          <wp:inline distT="0" distB="0" distL="0" distR="0">
            <wp:extent cx="5274310" cy="2982132"/>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5274310" cy="2982132"/>
                    </a:xfrm>
                    <a:prstGeom prst="rect">
                      <a:avLst/>
                    </a:prstGeom>
                    <a:noFill/>
                    <a:ln w="9525">
                      <a:noFill/>
                      <a:miter lim="800000"/>
                      <a:headEnd/>
                      <a:tailEnd/>
                    </a:ln>
                  </pic:spPr>
                </pic:pic>
              </a:graphicData>
            </a:graphic>
          </wp:inline>
        </w:drawing>
      </w:r>
    </w:p>
    <w:p w:rsidR="00A130DC" w:rsidRDefault="00A130DC" w:rsidP="005C05F6">
      <w:pPr>
        <w:jc w:val="left"/>
        <w:rPr>
          <w:rFonts w:ascii="仿宋" w:eastAsia="仿宋" w:hAnsi="仿宋"/>
          <w:color w:val="FF0000"/>
          <w:sz w:val="32"/>
          <w:szCs w:val="32"/>
        </w:rPr>
      </w:pPr>
      <w:r>
        <w:rPr>
          <w:rFonts w:ascii="仿宋" w:eastAsia="仿宋" w:hAnsi="仿宋" w:hint="eastAsia"/>
          <w:noProof/>
          <w:color w:val="FF0000"/>
          <w:sz w:val="32"/>
          <w:szCs w:val="32"/>
        </w:rPr>
        <w:lastRenderedPageBreak/>
        <w:drawing>
          <wp:inline distT="0" distB="0" distL="0" distR="0">
            <wp:extent cx="5274310" cy="2372304"/>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5274310" cy="2372304"/>
                    </a:xfrm>
                    <a:prstGeom prst="rect">
                      <a:avLst/>
                    </a:prstGeom>
                    <a:noFill/>
                    <a:ln w="9525">
                      <a:noFill/>
                      <a:miter lim="800000"/>
                      <a:headEnd/>
                      <a:tailEnd/>
                    </a:ln>
                  </pic:spPr>
                </pic:pic>
              </a:graphicData>
            </a:graphic>
          </wp:inline>
        </w:drawing>
      </w:r>
    </w:p>
    <w:p w:rsidR="00283BA2" w:rsidRDefault="00283BA2" w:rsidP="005C05F6">
      <w:pPr>
        <w:jc w:val="left"/>
        <w:rPr>
          <w:rFonts w:ascii="仿宋" w:eastAsia="仿宋" w:hAnsi="仿宋"/>
          <w:color w:val="FF0000"/>
          <w:sz w:val="32"/>
          <w:szCs w:val="32"/>
        </w:rPr>
      </w:pPr>
      <w:r>
        <w:rPr>
          <w:rFonts w:ascii="仿宋" w:eastAsia="仿宋" w:hAnsi="仿宋" w:hint="eastAsia"/>
          <w:color w:val="FF0000"/>
          <w:sz w:val="32"/>
          <w:szCs w:val="32"/>
        </w:rPr>
        <w:t>注：一次预约多种计量器具，匹配至不同的计量检定机构，系统会自动分成多个机构的预约单，可分别打印。</w:t>
      </w:r>
    </w:p>
    <w:p w:rsidR="00D5319F" w:rsidRDefault="00D5319F" w:rsidP="005C05F6">
      <w:pPr>
        <w:jc w:val="left"/>
        <w:rPr>
          <w:rFonts w:ascii="黑体" w:eastAsia="黑体" w:hAnsi="黑体" w:cs="黑体"/>
          <w:sz w:val="32"/>
          <w:szCs w:val="32"/>
        </w:rPr>
      </w:pPr>
      <w:r>
        <w:rPr>
          <w:rFonts w:ascii="黑体" w:eastAsia="黑体" w:hAnsi="黑体" w:cs="黑体" w:hint="eastAsia"/>
          <w:sz w:val="32"/>
          <w:szCs w:val="32"/>
        </w:rPr>
        <w:t xml:space="preserve">    六</w:t>
      </w:r>
      <w:r w:rsidRPr="006206AA">
        <w:rPr>
          <w:rFonts w:ascii="黑体" w:eastAsia="黑体" w:hAnsi="黑体" w:cs="黑体" w:hint="eastAsia"/>
          <w:sz w:val="32"/>
          <w:szCs w:val="32"/>
        </w:rPr>
        <w:t>、</w:t>
      </w:r>
      <w:r>
        <w:rPr>
          <w:rFonts w:ascii="黑体" w:eastAsia="黑体" w:hAnsi="黑体" w:cs="黑体" w:hint="eastAsia"/>
          <w:sz w:val="32"/>
          <w:szCs w:val="32"/>
        </w:rPr>
        <w:t>注意事项</w:t>
      </w:r>
    </w:p>
    <w:p w:rsidR="00D5319F" w:rsidRDefault="00D5319F" w:rsidP="005C05F6">
      <w:pPr>
        <w:jc w:val="left"/>
        <w:rPr>
          <w:rFonts w:ascii="仿宋" w:eastAsia="仿宋" w:hAnsi="仿宋"/>
          <w:sz w:val="32"/>
          <w:szCs w:val="32"/>
        </w:rPr>
      </w:pPr>
      <w:r>
        <w:rPr>
          <w:rFonts w:ascii="仿宋" w:eastAsia="仿宋" w:hAnsi="仿宋" w:hint="eastAsia"/>
          <w:sz w:val="32"/>
          <w:szCs w:val="32"/>
        </w:rPr>
        <w:t xml:space="preserve">    </w:t>
      </w:r>
      <w:r w:rsidRPr="00D5319F">
        <w:rPr>
          <w:rFonts w:ascii="仿宋" w:eastAsia="仿宋" w:hAnsi="仿宋" w:hint="eastAsia"/>
          <w:sz w:val="32"/>
          <w:szCs w:val="32"/>
        </w:rPr>
        <w:t>1.</w:t>
      </w:r>
      <w:r>
        <w:rPr>
          <w:rFonts w:ascii="仿宋" w:eastAsia="仿宋" w:hAnsi="仿宋" w:hint="eastAsia"/>
          <w:sz w:val="32"/>
          <w:szCs w:val="32"/>
        </w:rPr>
        <w:t>台账维护要准确，</w:t>
      </w:r>
      <w:r w:rsidR="00780AC4">
        <w:rPr>
          <w:rFonts w:ascii="仿宋" w:eastAsia="仿宋" w:hAnsi="仿宋" w:hint="eastAsia"/>
          <w:sz w:val="32"/>
          <w:szCs w:val="32"/>
        </w:rPr>
        <w:t>特别是器具对应的强检器具</w:t>
      </w:r>
      <w:r w:rsidR="00E919A1">
        <w:rPr>
          <w:rFonts w:ascii="仿宋" w:eastAsia="仿宋" w:hAnsi="仿宋" w:hint="eastAsia"/>
          <w:sz w:val="32"/>
          <w:szCs w:val="32"/>
        </w:rPr>
        <w:t>的</w:t>
      </w:r>
      <w:r w:rsidR="00780AC4">
        <w:rPr>
          <w:rFonts w:ascii="仿宋" w:eastAsia="仿宋" w:hAnsi="仿宋" w:hint="eastAsia"/>
          <w:sz w:val="32"/>
          <w:szCs w:val="32"/>
        </w:rPr>
        <w:t>种别</w:t>
      </w:r>
      <w:r w:rsidR="00E919A1">
        <w:rPr>
          <w:rFonts w:ascii="仿宋" w:eastAsia="仿宋" w:hAnsi="仿宋" w:hint="eastAsia"/>
          <w:sz w:val="32"/>
          <w:szCs w:val="32"/>
        </w:rPr>
        <w:t>、项别、</w:t>
      </w:r>
      <w:r w:rsidR="00780AC4">
        <w:rPr>
          <w:rFonts w:ascii="仿宋" w:eastAsia="仿宋" w:hAnsi="仿宋" w:hint="eastAsia"/>
          <w:sz w:val="32"/>
          <w:szCs w:val="32"/>
        </w:rPr>
        <w:t>行政区划</w:t>
      </w:r>
      <w:r w:rsidR="009D33A1">
        <w:rPr>
          <w:rFonts w:ascii="仿宋" w:eastAsia="仿宋" w:hAnsi="仿宋" w:hint="eastAsia"/>
          <w:sz w:val="32"/>
          <w:szCs w:val="32"/>
        </w:rPr>
        <w:t>、出厂编号</w:t>
      </w:r>
      <w:r w:rsidR="00780AC4">
        <w:rPr>
          <w:rFonts w:ascii="仿宋" w:eastAsia="仿宋" w:hAnsi="仿宋" w:hint="eastAsia"/>
          <w:sz w:val="32"/>
          <w:szCs w:val="32"/>
        </w:rPr>
        <w:t>。</w:t>
      </w:r>
    </w:p>
    <w:p w:rsidR="00A62205" w:rsidRDefault="00A62205" w:rsidP="005C05F6">
      <w:pPr>
        <w:jc w:val="left"/>
        <w:rPr>
          <w:rFonts w:ascii="仿宋" w:eastAsia="仿宋" w:hAnsi="仿宋"/>
          <w:sz w:val="32"/>
          <w:szCs w:val="32"/>
        </w:rPr>
      </w:pPr>
      <w:r>
        <w:rPr>
          <w:rFonts w:ascii="仿宋" w:eastAsia="仿宋" w:hAnsi="仿宋" w:hint="eastAsia"/>
          <w:sz w:val="32"/>
          <w:szCs w:val="32"/>
        </w:rPr>
        <w:t xml:space="preserve">    </w:t>
      </w:r>
      <w:r w:rsidR="00780AC4">
        <w:rPr>
          <w:rFonts w:ascii="仿宋" w:eastAsia="仿宋" w:hAnsi="仿宋" w:hint="eastAsia"/>
          <w:sz w:val="32"/>
          <w:szCs w:val="32"/>
        </w:rPr>
        <w:t>2.强检器具匹配技术机构</w:t>
      </w:r>
      <w:r w:rsidR="00A8240B">
        <w:rPr>
          <w:rFonts w:ascii="仿宋" w:eastAsia="仿宋" w:hAnsi="仿宋" w:hint="eastAsia"/>
          <w:sz w:val="32"/>
          <w:szCs w:val="32"/>
        </w:rPr>
        <w:t>的</w:t>
      </w:r>
      <w:r w:rsidR="00780AC4">
        <w:rPr>
          <w:rFonts w:ascii="仿宋" w:eastAsia="仿宋" w:hAnsi="仿宋" w:hint="eastAsia"/>
          <w:sz w:val="32"/>
          <w:szCs w:val="32"/>
        </w:rPr>
        <w:t>时间具体根据后台需要匹配的器具数量而定，</w:t>
      </w:r>
      <w:r w:rsidR="009D33A1">
        <w:rPr>
          <w:rFonts w:ascii="仿宋" w:eastAsia="仿宋" w:hAnsi="仿宋" w:hint="eastAsia"/>
          <w:sz w:val="32"/>
          <w:szCs w:val="32"/>
        </w:rPr>
        <w:t>一般从预约至受理不超过2个工作日</w:t>
      </w:r>
      <w:r w:rsidR="00780AC4">
        <w:rPr>
          <w:rFonts w:ascii="仿宋" w:eastAsia="仿宋" w:hAnsi="仿宋" w:hint="eastAsia"/>
          <w:sz w:val="32"/>
          <w:szCs w:val="32"/>
        </w:rPr>
        <w:t>。</w:t>
      </w:r>
    </w:p>
    <w:p w:rsidR="00780AC4" w:rsidRPr="00407450" w:rsidRDefault="00780AC4" w:rsidP="00780AC4">
      <w:pPr>
        <w:jc w:val="left"/>
        <w:rPr>
          <w:rFonts w:ascii="仿宋" w:eastAsia="仿宋" w:hAnsi="仿宋"/>
          <w:color w:val="7030A0"/>
          <w:sz w:val="32"/>
          <w:szCs w:val="32"/>
        </w:rPr>
      </w:pPr>
      <w:r>
        <w:rPr>
          <w:rFonts w:ascii="仿宋" w:eastAsia="仿宋" w:hAnsi="仿宋" w:hint="eastAsia"/>
          <w:sz w:val="32"/>
          <w:szCs w:val="32"/>
        </w:rPr>
        <w:t xml:space="preserve">    3.</w:t>
      </w:r>
      <w:r w:rsidRPr="00407450">
        <w:rPr>
          <w:rFonts w:ascii="仿宋" w:eastAsia="仿宋" w:hAnsi="仿宋" w:hint="eastAsia"/>
          <w:color w:val="7030A0"/>
          <w:sz w:val="32"/>
          <w:szCs w:val="32"/>
        </w:rPr>
        <w:t>认真阅读本手册预约单状态查看，理解各个状态的含义，能够迅速掌握预约单的处理情况。</w:t>
      </w:r>
    </w:p>
    <w:p w:rsidR="00A62205" w:rsidRDefault="00A62205" w:rsidP="00780AC4">
      <w:pPr>
        <w:jc w:val="left"/>
        <w:rPr>
          <w:rFonts w:ascii="仿宋" w:eastAsia="仿宋" w:hAnsi="仿宋"/>
          <w:sz w:val="32"/>
          <w:szCs w:val="32"/>
        </w:rPr>
      </w:pPr>
      <w:r>
        <w:rPr>
          <w:rFonts w:ascii="仿宋" w:eastAsia="仿宋" w:hAnsi="仿宋" w:hint="eastAsia"/>
          <w:sz w:val="32"/>
          <w:szCs w:val="32"/>
        </w:rPr>
        <w:t xml:space="preserve">  </w:t>
      </w:r>
      <w:r w:rsidRPr="00BC3429">
        <w:rPr>
          <w:rFonts w:ascii="仿宋" w:eastAsia="仿宋" w:hAnsi="仿宋" w:hint="eastAsia"/>
          <w:sz w:val="32"/>
          <w:szCs w:val="32"/>
        </w:rPr>
        <w:t xml:space="preserve">  4.企业填报强检预约，如长时间未匹配成功。具体原因：</w:t>
      </w:r>
      <w:r w:rsidRPr="00A62205">
        <w:rPr>
          <w:rFonts w:ascii="仿宋" w:eastAsia="仿宋" w:hAnsi="仿宋" w:hint="eastAsia"/>
          <w:sz w:val="32"/>
          <w:szCs w:val="32"/>
        </w:rPr>
        <w:t>企业填报的强检</w:t>
      </w:r>
      <w:r>
        <w:rPr>
          <w:rFonts w:ascii="仿宋" w:eastAsia="仿宋" w:hAnsi="仿宋" w:hint="eastAsia"/>
          <w:sz w:val="32"/>
          <w:szCs w:val="32"/>
        </w:rPr>
        <w:t>项</w:t>
      </w:r>
      <w:r w:rsidRPr="00A62205">
        <w:rPr>
          <w:rFonts w:ascii="仿宋" w:eastAsia="仿宋" w:hAnsi="仿宋" w:hint="eastAsia"/>
          <w:sz w:val="32"/>
          <w:szCs w:val="32"/>
        </w:rPr>
        <w:t>别技术机构均无</w:t>
      </w:r>
      <w:r w:rsidR="00F13022">
        <w:rPr>
          <w:rFonts w:ascii="仿宋" w:eastAsia="仿宋" w:hAnsi="仿宋" w:hint="eastAsia"/>
          <w:sz w:val="32"/>
          <w:szCs w:val="32"/>
        </w:rPr>
        <w:t>执行强制</w:t>
      </w:r>
      <w:r w:rsidRPr="00A62205">
        <w:rPr>
          <w:rFonts w:ascii="仿宋" w:eastAsia="仿宋" w:hAnsi="仿宋" w:hint="eastAsia"/>
          <w:sz w:val="32"/>
          <w:szCs w:val="32"/>
        </w:rPr>
        <w:t>检定能力导致匹配不成功；匹配不成功的预约申请技术机构均看不到，无法做受理操作；</w:t>
      </w:r>
      <w:r w:rsidR="00254584" w:rsidRPr="007E558F">
        <w:rPr>
          <w:rFonts w:ascii="仿宋" w:eastAsia="仿宋" w:hAnsi="仿宋" w:hint="eastAsia"/>
          <w:color w:val="FF0000"/>
          <w:sz w:val="32"/>
          <w:szCs w:val="32"/>
        </w:rPr>
        <w:t>建议</w:t>
      </w:r>
      <w:r w:rsidRPr="00A62205">
        <w:rPr>
          <w:rFonts w:ascii="仿宋" w:eastAsia="仿宋" w:hAnsi="仿宋" w:hint="eastAsia"/>
          <w:color w:val="FF0000"/>
          <w:sz w:val="32"/>
          <w:szCs w:val="32"/>
        </w:rPr>
        <w:t>处理方法：</w:t>
      </w:r>
      <w:r w:rsidRPr="00A62205">
        <w:rPr>
          <w:rFonts w:ascii="仿宋" w:eastAsia="仿宋" w:hAnsi="仿宋" w:hint="eastAsia"/>
          <w:sz w:val="32"/>
          <w:szCs w:val="32"/>
        </w:rPr>
        <w:t>咨询</w:t>
      </w:r>
      <w:r w:rsidR="00923074" w:rsidRPr="00A62205">
        <w:rPr>
          <w:rFonts w:ascii="仿宋" w:eastAsia="仿宋" w:hAnsi="仿宋" w:hint="eastAsia"/>
          <w:sz w:val="32"/>
          <w:szCs w:val="32"/>
        </w:rPr>
        <w:t>相关</w:t>
      </w:r>
      <w:r w:rsidR="00923074">
        <w:rPr>
          <w:rFonts w:ascii="仿宋" w:eastAsia="仿宋" w:hAnsi="仿宋" w:hint="eastAsia"/>
          <w:sz w:val="32"/>
          <w:szCs w:val="32"/>
        </w:rPr>
        <w:t>计量行政管理部门或计量技术机构。</w:t>
      </w:r>
    </w:p>
    <w:p w:rsidR="00D47D89" w:rsidRDefault="00D47D89" w:rsidP="00780AC4">
      <w:pPr>
        <w:jc w:val="left"/>
        <w:rPr>
          <w:rFonts w:ascii="仿宋" w:eastAsia="仿宋" w:hAnsi="仿宋"/>
          <w:color w:val="FF0000"/>
          <w:sz w:val="32"/>
          <w:szCs w:val="32"/>
        </w:rPr>
      </w:pPr>
      <w:r>
        <w:rPr>
          <w:rFonts w:ascii="仿宋" w:eastAsia="仿宋" w:hAnsi="仿宋" w:hint="eastAsia"/>
          <w:sz w:val="32"/>
          <w:szCs w:val="32"/>
        </w:rPr>
        <w:t xml:space="preserve"> </w:t>
      </w:r>
      <w:r w:rsidRPr="00D47D89">
        <w:rPr>
          <w:rFonts w:ascii="仿宋" w:eastAsia="仿宋" w:hAnsi="仿宋" w:hint="eastAsia"/>
          <w:color w:val="FF0000"/>
          <w:sz w:val="32"/>
          <w:szCs w:val="32"/>
        </w:rPr>
        <w:t xml:space="preserve">   5.非强检计量器具和计量标准器请勿从平台报检，平台报检只针对工作用强检计量器具。</w:t>
      </w:r>
    </w:p>
    <w:p w:rsidR="006860EF" w:rsidRPr="00BC3429" w:rsidRDefault="006860EF" w:rsidP="00BC3429">
      <w:pPr>
        <w:ind w:firstLine="645"/>
        <w:jc w:val="left"/>
        <w:rPr>
          <w:rFonts w:ascii="仿宋" w:eastAsia="仿宋" w:hAnsi="仿宋"/>
          <w:sz w:val="32"/>
          <w:szCs w:val="32"/>
        </w:rPr>
      </w:pPr>
      <w:r w:rsidRPr="00BC3429">
        <w:rPr>
          <w:rFonts w:ascii="仿宋" w:eastAsia="仿宋" w:hAnsi="仿宋" w:hint="eastAsia"/>
          <w:sz w:val="32"/>
          <w:szCs w:val="32"/>
        </w:rPr>
        <w:lastRenderedPageBreak/>
        <w:t>6.是否属于强检工作用计量器具，不清楚的企事业单位，请先咨询当地技术机构，再进行系统操作！</w:t>
      </w:r>
    </w:p>
    <w:p w:rsidR="00BC3429" w:rsidRPr="00BC3429" w:rsidRDefault="00BC3429" w:rsidP="00BC3429">
      <w:pPr>
        <w:spacing w:line="576" w:lineRule="exact"/>
        <w:ind w:firstLineChars="200" w:firstLine="640"/>
        <w:rPr>
          <w:rFonts w:ascii="仿宋" w:eastAsia="仿宋" w:hAnsi="仿宋" w:cs="Times New Roman"/>
          <w:color w:val="7030A0"/>
          <w:sz w:val="32"/>
          <w:szCs w:val="32"/>
        </w:rPr>
      </w:pPr>
      <w:r w:rsidRPr="00BC3429">
        <w:rPr>
          <w:rFonts w:ascii="仿宋" w:eastAsia="仿宋" w:hAnsi="仿宋" w:hint="eastAsia"/>
          <w:color w:val="7030A0"/>
          <w:sz w:val="32"/>
          <w:szCs w:val="32"/>
        </w:rPr>
        <w:t>7.</w:t>
      </w:r>
      <w:r w:rsidRPr="00BC3429">
        <w:rPr>
          <w:rFonts w:ascii="仿宋" w:eastAsia="仿宋" w:hAnsi="仿宋" w:cs="Times New Roman" w:hint="eastAsia"/>
          <w:b/>
          <w:color w:val="7030A0"/>
          <w:sz w:val="32"/>
          <w:szCs w:val="32"/>
        </w:rPr>
        <w:t xml:space="preserve"> 从预约单提报至预约受理成功时间说明：</w:t>
      </w:r>
      <w:r w:rsidRPr="00BC3429">
        <w:rPr>
          <w:rFonts w:ascii="仿宋" w:eastAsia="仿宋" w:hAnsi="仿宋" w:cs="Times New Roman" w:hint="eastAsia"/>
          <w:color w:val="7030A0"/>
          <w:sz w:val="32"/>
          <w:szCs w:val="32"/>
        </w:rPr>
        <w:t>总局强检平台面向的是全国企事业单位用户，数据传输处理均需要一定的时间，非即时传输显示。从企业端数据提报到计量机构看到企业的预约单有一定的时间差，同样计量机构处理预约单后企业端看到预约受理结果也有一定的时间差，时间可能几个小时或者更长，因此企事业单位提报强检预约申请尽量提前提报。</w:t>
      </w:r>
    </w:p>
    <w:p w:rsidR="00BC3429" w:rsidRPr="00BC3429" w:rsidRDefault="00BC3429" w:rsidP="00BC3429">
      <w:pPr>
        <w:spacing w:line="576" w:lineRule="exact"/>
        <w:ind w:firstLineChars="200" w:firstLine="640"/>
        <w:rPr>
          <w:rFonts w:ascii="仿宋" w:eastAsia="仿宋" w:hAnsi="仿宋" w:cs="Times New Roman"/>
          <w:color w:val="7030A0"/>
          <w:sz w:val="32"/>
          <w:szCs w:val="32"/>
        </w:rPr>
      </w:pPr>
      <w:r w:rsidRPr="00BC3429">
        <w:rPr>
          <w:rFonts w:ascii="仿宋" w:eastAsia="仿宋" w:hAnsi="仿宋" w:cs="Times New Roman" w:hint="eastAsia"/>
          <w:color w:val="7030A0"/>
          <w:sz w:val="32"/>
          <w:szCs w:val="32"/>
        </w:rPr>
        <w:t>如超过2个工作日预约计量器具的状态仍为“待预约”状态，请致电咨询相关单位，找出未成功预约的原因。</w:t>
      </w:r>
    </w:p>
    <w:p w:rsidR="00BC3429" w:rsidRPr="00BC3429" w:rsidRDefault="00BC3429" w:rsidP="00BC3429">
      <w:pPr>
        <w:ind w:firstLine="645"/>
        <w:jc w:val="left"/>
        <w:rPr>
          <w:rFonts w:ascii="仿宋" w:eastAsia="仿宋" w:hAnsi="仿宋"/>
          <w:color w:val="FF0000"/>
          <w:sz w:val="32"/>
          <w:szCs w:val="32"/>
        </w:rPr>
      </w:pPr>
    </w:p>
    <w:p w:rsidR="00780AC4" w:rsidRPr="00BC3429" w:rsidRDefault="00A130DC" w:rsidP="005C05F6">
      <w:pPr>
        <w:jc w:val="left"/>
        <w:rPr>
          <w:rFonts w:ascii="仿宋" w:eastAsia="仿宋" w:hAnsi="仿宋"/>
          <w:sz w:val="32"/>
          <w:szCs w:val="32"/>
        </w:rPr>
      </w:pPr>
      <w:r w:rsidRPr="00BC3429">
        <w:rPr>
          <w:rFonts w:ascii="仿宋" w:eastAsia="仿宋" w:hAnsi="仿宋" w:hint="eastAsia"/>
          <w:sz w:val="32"/>
          <w:szCs w:val="32"/>
        </w:rPr>
        <w:t>如有其它重要注意事项，本用户指南会及时更新！</w:t>
      </w:r>
    </w:p>
    <w:p w:rsidR="00A130DC" w:rsidRPr="00BC3429" w:rsidRDefault="00A130DC" w:rsidP="005C05F6">
      <w:pPr>
        <w:jc w:val="left"/>
        <w:rPr>
          <w:rFonts w:ascii="仿宋" w:eastAsia="仿宋" w:hAnsi="仿宋"/>
          <w:sz w:val="32"/>
          <w:szCs w:val="32"/>
        </w:rPr>
      </w:pPr>
      <w:r w:rsidRPr="00BC3429">
        <w:rPr>
          <w:rFonts w:ascii="仿宋" w:eastAsia="仿宋" w:hAnsi="仿宋" w:hint="eastAsia"/>
          <w:sz w:val="32"/>
          <w:szCs w:val="32"/>
        </w:rPr>
        <w:t>注意：本用户指南用于方便我市企事业单位操作编写，如存在具体细节的问题，以总局“器具使用单位用户手册”为准。</w:t>
      </w:r>
    </w:p>
    <w:sectPr w:rsidR="00A130DC" w:rsidRPr="00BC3429" w:rsidSect="00B43EF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0B3" w:rsidRDefault="009C40B3" w:rsidP="005C05F6">
      <w:r>
        <w:separator/>
      </w:r>
    </w:p>
  </w:endnote>
  <w:endnote w:type="continuationSeparator" w:id="0">
    <w:p w:rsidR="009C40B3" w:rsidRDefault="009C40B3" w:rsidP="005C05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0B3" w:rsidRDefault="009C40B3" w:rsidP="005C05F6">
      <w:r>
        <w:separator/>
      </w:r>
    </w:p>
  </w:footnote>
  <w:footnote w:type="continuationSeparator" w:id="0">
    <w:p w:rsidR="009C40B3" w:rsidRDefault="009C40B3" w:rsidP="005C05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05F6"/>
    <w:rsid w:val="00004B89"/>
    <w:rsid w:val="00043526"/>
    <w:rsid w:val="00047EC0"/>
    <w:rsid w:val="000F2EAA"/>
    <w:rsid w:val="00126D07"/>
    <w:rsid w:val="00154397"/>
    <w:rsid w:val="001A2665"/>
    <w:rsid w:val="001E02EE"/>
    <w:rsid w:val="001F1757"/>
    <w:rsid w:val="001F2343"/>
    <w:rsid w:val="00240AAE"/>
    <w:rsid w:val="00254584"/>
    <w:rsid w:val="00275D56"/>
    <w:rsid w:val="00283BA2"/>
    <w:rsid w:val="0030712E"/>
    <w:rsid w:val="00326400"/>
    <w:rsid w:val="00395243"/>
    <w:rsid w:val="003B19A7"/>
    <w:rsid w:val="003B41F3"/>
    <w:rsid w:val="00407450"/>
    <w:rsid w:val="004C6EFC"/>
    <w:rsid w:val="004E1E26"/>
    <w:rsid w:val="004F7152"/>
    <w:rsid w:val="00525F30"/>
    <w:rsid w:val="0056064B"/>
    <w:rsid w:val="00596E73"/>
    <w:rsid w:val="005C05F6"/>
    <w:rsid w:val="00602C77"/>
    <w:rsid w:val="006206AA"/>
    <w:rsid w:val="0062609F"/>
    <w:rsid w:val="00650DA4"/>
    <w:rsid w:val="006860EF"/>
    <w:rsid w:val="006C73D1"/>
    <w:rsid w:val="006D3F6B"/>
    <w:rsid w:val="00714140"/>
    <w:rsid w:val="00737E5F"/>
    <w:rsid w:val="00780AC4"/>
    <w:rsid w:val="0078738C"/>
    <w:rsid w:val="007B36D5"/>
    <w:rsid w:val="007D2E45"/>
    <w:rsid w:val="007E558F"/>
    <w:rsid w:val="00817E3F"/>
    <w:rsid w:val="00826018"/>
    <w:rsid w:val="00830BB4"/>
    <w:rsid w:val="0083484A"/>
    <w:rsid w:val="00836980"/>
    <w:rsid w:val="008473F4"/>
    <w:rsid w:val="00847602"/>
    <w:rsid w:val="00884C31"/>
    <w:rsid w:val="0089467F"/>
    <w:rsid w:val="00923074"/>
    <w:rsid w:val="009325F2"/>
    <w:rsid w:val="009A0A6D"/>
    <w:rsid w:val="009C40B3"/>
    <w:rsid w:val="009D33A1"/>
    <w:rsid w:val="009E52FB"/>
    <w:rsid w:val="00A06831"/>
    <w:rsid w:val="00A130DC"/>
    <w:rsid w:val="00A13E3D"/>
    <w:rsid w:val="00A441AE"/>
    <w:rsid w:val="00A62205"/>
    <w:rsid w:val="00A8240B"/>
    <w:rsid w:val="00A905D1"/>
    <w:rsid w:val="00A9209B"/>
    <w:rsid w:val="00B0187F"/>
    <w:rsid w:val="00B04082"/>
    <w:rsid w:val="00B1558A"/>
    <w:rsid w:val="00B272F2"/>
    <w:rsid w:val="00B43EF7"/>
    <w:rsid w:val="00B67A5F"/>
    <w:rsid w:val="00B822EC"/>
    <w:rsid w:val="00B8739E"/>
    <w:rsid w:val="00BB6FB9"/>
    <w:rsid w:val="00BC3429"/>
    <w:rsid w:val="00BF3084"/>
    <w:rsid w:val="00C237EF"/>
    <w:rsid w:val="00C404BA"/>
    <w:rsid w:val="00C6456E"/>
    <w:rsid w:val="00C83A1F"/>
    <w:rsid w:val="00D324F9"/>
    <w:rsid w:val="00D47D89"/>
    <w:rsid w:val="00D5164D"/>
    <w:rsid w:val="00D5319F"/>
    <w:rsid w:val="00D607FB"/>
    <w:rsid w:val="00D75A7A"/>
    <w:rsid w:val="00DF04B6"/>
    <w:rsid w:val="00E01014"/>
    <w:rsid w:val="00E04AE8"/>
    <w:rsid w:val="00E919A1"/>
    <w:rsid w:val="00EB1215"/>
    <w:rsid w:val="00EB223F"/>
    <w:rsid w:val="00F13022"/>
    <w:rsid w:val="00F56B4E"/>
    <w:rsid w:val="00F600DA"/>
    <w:rsid w:val="00FB7F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E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C05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C05F6"/>
    <w:rPr>
      <w:sz w:val="18"/>
      <w:szCs w:val="18"/>
    </w:rPr>
  </w:style>
  <w:style w:type="paragraph" w:styleId="a4">
    <w:name w:val="footer"/>
    <w:basedOn w:val="a"/>
    <w:link w:val="Char0"/>
    <w:uiPriority w:val="99"/>
    <w:semiHidden/>
    <w:unhideWhenUsed/>
    <w:rsid w:val="005C05F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C05F6"/>
    <w:rPr>
      <w:sz w:val="18"/>
      <w:szCs w:val="18"/>
    </w:rPr>
  </w:style>
  <w:style w:type="character" w:styleId="a5">
    <w:name w:val="Hyperlink"/>
    <w:uiPriority w:val="99"/>
    <w:qFormat/>
    <w:rsid w:val="005C05F6"/>
    <w:rPr>
      <w:color w:val="0000FF"/>
      <w:u w:val="single"/>
    </w:rPr>
  </w:style>
  <w:style w:type="paragraph" w:styleId="a6">
    <w:name w:val="Balloon Text"/>
    <w:basedOn w:val="a"/>
    <w:link w:val="Char1"/>
    <w:uiPriority w:val="99"/>
    <w:semiHidden/>
    <w:unhideWhenUsed/>
    <w:rsid w:val="005C05F6"/>
    <w:rPr>
      <w:sz w:val="18"/>
      <w:szCs w:val="18"/>
    </w:rPr>
  </w:style>
  <w:style w:type="character" w:customStyle="1" w:styleId="Char1">
    <w:name w:val="批注框文本 Char"/>
    <w:basedOn w:val="a0"/>
    <w:link w:val="a6"/>
    <w:uiPriority w:val="99"/>
    <w:semiHidden/>
    <w:rsid w:val="005C05F6"/>
    <w:rPr>
      <w:sz w:val="18"/>
      <w:szCs w:val="18"/>
    </w:rPr>
  </w:style>
  <w:style w:type="character" w:styleId="a7">
    <w:name w:val="FollowedHyperlink"/>
    <w:basedOn w:val="a0"/>
    <w:uiPriority w:val="99"/>
    <w:semiHidden/>
    <w:unhideWhenUsed/>
    <w:rsid w:val="00240A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psp.e-cqs.cn/egov/shIndex.htm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415</Words>
  <Characters>2369</Characters>
  <Application>Microsoft Office Word</Application>
  <DocSecurity>0</DocSecurity>
  <Lines>19</Lines>
  <Paragraphs>5</Paragraphs>
  <ScaleCrop>false</ScaleCrop>
  <Company>WRGHO.COM</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WRGHO</dc:creator>
  <cp:lastModifiedBy>WRGHO</cp:lastModifiedBy>
  <cp:revision>6</cp:revision>
  <cp:lastPrinted>2019-04-25T07:47:00Z</cp:lastPrinted>
  <dcterms:created xsi:type="dcterms:W3CDTF">2019-09-18T08:56:00Z</dcterms:created>
  <dcterms:modified xsi:type="dcterms:W3CDTF">2019-09-18T09:01:00Z</dcterms:modified>
</cp:coreProperties>
</file>